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AFD9" w14:textId="77777777" w:rsidR="004C0782" w:rsidRPr="00C43C32" w:rsidRDefault="004C0782" w:rsidP="004C0782">
      <w:pPr>
        <w:jc w:val="center"/>
      </w:pPr>
      <w:r w:rsidRPr="00C43C32">
        <w:t>Graduate Programs Committee</w:t>
      </w:r>
    </w:p>
    <w:p w14:paraId="3227BB20" w14:textId="77777777" w:rsidR="004C0782" w:rsidRPr="00C43C32" w:rsidRDefault="004C0782" w:rsidP="004C0782">
      <w:pPr>
        <w:jc w:val="center"/>
        <w:rPr>
          <w:b/>
        </w:rPr>
      </w:pPr>
      <w:r w:rsidRPr="00C43C32">
        <w:rPr>
          <w:b/>
        </w:rPr>
        <w:t xml:space="preserve">Minutes of </w:t>
      </w:r>
      <w:r w:rsidR="00475995">
        <w:rPr>
          <w:b/>
        </w:rPr>
        <w:t>March 10</w:t>
      </w:r>
      <w:r w:rsidR="006450C7">
        <w:rPr>
          <w:b/>
        </w:rPr>
        <w:t>,</w:t>
      </w:r>
      <w:r w:rsidR="00914814">
        <w:rPr>
          <w:b/>
        </w:rPr>
        <w:t xml:space="preserve"> 2016</w:t>
      </w:r>
    </w:p>
    <w:p w14:paraId="3942834F" w14:textId="77777777" w:rsidR="00FB2812" w:rsidRDefault="00FB2812" w:rsidP="004C0782">
      <w:pPr>
        <w:jc w:val="center"/>
      </w:pPr>
      <w:r>
        <w:t>LRC 311</w:t>
      </w:r>
    </w:p>
    <w:p w14:paraId="47B43F85" w14:textId="77777777" w:rsidR="004C0782" w:rsidRPr="00C43C32" w:rsidRDefault="00914814" w:rsidP="004C0782">
      <w:pPr>
        <w:jc w:val="center"/>
      </w:pPr>
      <w:r>
        <w:t xml:space="preserve"> 3:30</w:t>
      </w:r>
      <w:r w:rsidR="00F47CE3">
        <w:t xml:space="preserve"> </w:t>
      </w:r>
      <w:r>
        <w:t>-</w:t>
      </w:r>
      <w:r w:rsidR="00F47CE3">
        <w:t xml:space="preserve"> </w:t>
      </w:r>
      <w:r>
        <w:t>5:0</w:t>
      </w:r>
      <w:r w:rsidR="004C0782" w:rsidRPr="00C43C32">
        <w:t>0 PM</w:t>
      </w:r>
    </w:p>
    <w:p w14:paraId="68F5B8A4" w14:textId="77777777" w:rsidR="004C0782" w:rsidRPr="00C43C32" w:rsidRDefault="004C0782" w:rsidP="001A4C2E"/>
    <w:p w14:paraId="35B957ED" w14:textId="77777777" w:rsidR="00475995" w:rsidRDefault="00F47CE3" w:rsidP="00475995">
      <w:r>
        <w:t xml:space="preserve">Present: </w:t>
      </w:r>
      <w:r w:rsidR="00416FCB">
        <w:t>M. Romero</w:t>
      </w:r>
      <w:r w:rsidR="003C0089">
        <w:t xml:space="preserve">, </w:t>
      </w:r>
      <w:r w:rsidR="004C0782" w:rsidRPr="00C43C32">
        <w:t>K. Galb</w:t>
      </w:r>
      <w:r w:rsidR="00BE2145">
        <w:t>reath,</w:t>
      </w:r>
      <w:r w:rsidR="004C0782" w:rsidRPr="00C43C32">
        <w:t xml:space="preserve"> </w:t>
      </w:r>
      <w:r w:rsidR="005E6A4D">
        <w:t xml:space="preserve">J. </w:t>
      </w:r>
      <w:proofErr w:type="spellStart"/>
      <w:r w:rsidR="005E6A4D">
        <w:t>Suksi</w:t>
      </w:r>
      <w:proofErr w:type="spellEnd"/>
      <w:r w:rsidR="005E6A4D">
        <w:t xml:space="preserve">, </w:t>
      </w:r>
      <w:r w:rsidR="004C0782" w:rsidRPr="00C43C32">
        <w:t>B. Bergh</w:t>
      </w:r>
      <w:r w:rsidR="00BE2145">
        <w:t>, M. Strahan</w:t>
      </w:r>
      <w:r w:rsidR="00BA49CB">
        <w:t xml:space="preserve">, J. </w:t>
      </w:r>
      <w:r w:rsidR="006450C7">
        <w:t>Howard</w:t>
      </w:r>
      <w:r w:rsidR="00BA49CB">
        <w:t xml:space="preserve">, M. Vroman, </w:t>
      </w:r>
      <w:r w:rsidR="00475995">
        <w:t xml:space="preserve">R. Jensen, F. McCormick, </w:t>
      </w:r>
      <w:r w:rsidR="00475995" w:rsidRPr="00C43C32">
        <w:t xml:space="preserve">: </w:t>
      </w:r>
      <w:r w:rsidR="00475995">
        <w:t xml:space="preserve">Brandon Kwak (GSA student), T. J. </w:t>
      </w:r>
      <w:proofErr w:type="spellStart"/>
      <w:r w:rsidR="00475995">
        <w:t>Aiyash</w:t>
      </w:r>
      <w:proofErr w:type="spellEnd"/>
      <w:r w:rsidR="00475995">
        <w:t xml:space="preserve"> (ASNMU student) </w:t>
      </w:r>
    </w:p>
    <w:p w14:paraId="226EEB9A" w14:textId="77777777" w:rsidR="00475995" w:rsidRDefault="00475995" w:rsidP="00475995"/>
    <w:p w14:paraId="145137E2" w14:textId="77777777" w:rsidR="00475995" w:rsidRDefault="00914814" w:rsidP="00475995">
      <w:r>
        <w:t>A</w:t>
      </w:r>
      <w:r w:rsidR="004C0782" w:rsidRPr="00C43C32">
        <w:t>bsent</w:t>
      </w:r>
      <w:r w:rsidR="00C308A4">
        <w:t>:</w:t>
      </w:r>
      <w:r w:rsidR="00475995">
        <w:t xml:space="preserve"> </w:t>
      </w:r>
      <w:r w:rsidR="00B902BC">
        <w:t>None</w:t>
      </w:r>
    </w:p>
    <w:p w14:paraId="0AD990C7" w14:textId="77777777" w:rsidR="00916A93" w:rsidRPr="00C43C32" w:rsidRDefault="00916A93" w:rsidP="004C0782"/>
    <w:p w14:paraId="5793D432" w14:textId="77777777" w:rsidR="00916A93" w:rsidRPr="00C43C32" w:rsidRDefault="00916A93" w:rsidP="004B6FDB">
      <w:pPr>
        <w:pStyle w:val="ListParagraph"/>
        <w:numPr>
          <w:ilvl w:val="0"/>
          <w:numId w:val="1"/>
        </w:numPr>
      </w:pPr>
      <w:r w:rsidRPr="00C43C32">
        <w:t xml:space="preserve">Approval of Agenda – </w:t>
      </w:r>
      <w:proofErr w:type="spellStart"/>
      <w:r w:rsidR="00BA49CB">
        <w:t>Suksi</w:t>
      </w:r>
      <w:proofErr w:type="spellEnd"/>
      <w:r w:rsidR="00084FA2">
        <w:t>/</w:t>
      </w:r>
      <w:r w:rsidR="00914814">
        <w:t>Strahan</w:t>
      </w:r>
      <w:r w:rsidR="005C6FEF">
        <w:t xml:space="preserve"> </w:t>
      </w:r>
      <w:r w:rsidRPr="00C43C32">
        <w:t xml:space="preserve">- </w:t>
      </w:r>
      <w:r w:rsidRPr="00C43C32">
        <w:rPr>
          <w:b/>
        </w:rPr>
        <w:t xml:space="preserve">Approved </w:t>
      </w:r>
    </w:p>
    <w:p w14:paraId="5D405AF4" w14:textId="77777777" w:rsidR="00916A93" w:rsidRPr="00C43C32" w:rsidRDefault="00916A93" w:rsidP="00916A93"/>
    <w:p w14:paraId="08EE25D9" w14:textId="77777777" w:rsidR="00916A93" w:rsidRPr="00C43C32" w:rsidRDefault="00392FB4" w:rsidP="004B6FDB">
      <w:pPr>
        <w:pStyle w:val="ListParagraph"/>
        <w:numPr>
          <w:ilvl w:val="0"/>
          <w:numId w:val="1"/>
        </w:numPr>
      </w:pPr>
      <w:r>
        <w:t>Approval of M</w:t>
      </w:r>
      <w:r w:rsidR="00475995">
        <w:t>inutes – February 11</w:t>
      </w:r>
      <w:r w:rsidR="00BA49CB">
        <w:t xml:space="preserve">, </w:t>
      </w:r>
      <w:r w:rsidR="00475995">
        <w:t>2016</w:t>
      </w:r>
      <w:r w:rsidR="003C0089">
        <w:t xml:space="preserve"> – </w:t>
      </w:r>
      <w:r w:rsidR="00E20B78">
        <w:t>Strahan</w:t>
      </w:r>
      <w:r w:rsidR="00914814">
        <w:t>/</w:t>
      </w:r>
      <w:proofErr w:type="spellStart"/>
      <w:r w:rsidR="00914814">
        <w:t>Suksi</w:t>
      </w:r>
      <w:proofErr w:type="spellEnd"/>
      <w:r w:rsidR="00916A93" w:rsidRPr="00C43C32">
        <w:t xml:space="preserve"> –</w:t>
      </w:r>
      <w:r w:rsidR="00916A93">
        <w:rPr>
          <w:b/>
        </w:rPr>
        <w:t xml:space="preserve"> Approved</w:t>
      </w:r>
      <w:r w:rsidR="00E20B78">
        <w:rPr>
          <w:b/>
        </w:rPr>
        <w:t xml:space="preserve"> with edit</w:t>
      </w:r>
      <w:r w:rsidR="00916A93" w:rsidRPr="00C43C32">
        <w:rPr>
          <w:b/>
        </w:rPr>
        <w:br/>
      </w:r>
    </w:p>
    <w:p w14:paraId="332EBC31" w14:textId="77777777" w:rsidR="005A675F" w:rsidRDefault="00916A93" w:rsidP="00A22BF5">
      <w:pPr>
        <w:pStyle w:val="ListParagraph"/>
        <w:numPr>
          <w:ilvl w:val="0"/>
          <w:numId w:val="1"/>
        </w:numPr>
      </w:pPr>
      <w:r w:rsidRPr="00C43C32">
        <w:t>Assis</w:t>
      </w:r>
      <w:r w:rsidR="00914814">
        <w:t>tant Provost’s Report (Robert Winn</w:t>
      </w:r>
      <w:r w:rsidR="00550357">
        <w:t xml:space="preserve">) – </w:t>
      </w:r>
      <w:r w:rsidR="00BA49CB">
        <w:t xml:space="preserve">No report. </w:t>
      </w:r>
    </w:p>
    <w:p w14:paraId="22F66CC8" w14:textId="77777777" w:rsidR="00A27CC2" w:rsidRPr="00C43C32" w:rsidRDefault="00A27CC2" w:rsidP="00A27CC2">
      <w:pPr>
        <w:pStyle w:val="ListParagraph"/>
      </w:pPr>
    </w:p>
    <w:p w14:paraId="62B80B59" w14:textId="77777777" w:rsidR="00916A93" w:rsidRPr="00C43C32" w:rsidRDefault="006450C7" w:rsidP="004B6FDB">
      <w:pPr>
        <w:pStyle w:val="ListParagraph"/>
        <w:numPr>
          <w:ilvl w:val="0"/>
          <w:numId w:val="1"/>
        </w:numPr>
      </w:pPr>
      <w:r>
        <w:t>Chair’s Report (Kurt Galbreath</w:t>
      </w:r>
      <w:r w:rsidR="00916A93" w:rsidRPr="00C43C32">
        <w:t xml:space="preserve">) </w:t>
      </w:r>
      <w:r w:rsidR="00BE2145">
        <w:t>–</w:t>
      </w:r>
      <w:r w:rsidR="00761683">
        <w:t xml:space="preserve"> </w:t>
      </w:r>
      <w:r w:rsidR="00B902BC">
        <w:t xml:space="preserve">K. </w:t>
      </w:r>
      <w:r w:rsidR="00CA47CD">
        <w:t xml:space="preserve">Galbreath attended two </w:t>
      </w:r>
      <w:r w:rsidR="00B902BC">
        <w:t>Executive S</w:t>
      </w:r>
      <w:r w:rsidR="000502A1">
        <w:t>enate</w:t>
      </w:r>
      <w:r w:rsidR="00B902BC">
        <w:t xml:space="preserve"> meeting</w:t>
      </w:r>
      <w:r w:rsidR="00CA47CD">
        <w:t>s</w:t>
      </w:r>
      <w:r w:rsidR="00B902BC">
        <w:t xml:space="preserve"> to discuss GPC’</w:t>
      </w:r>
      <w:r w:rsidR="007563F7">
        <w:t>s proposed policy for revoking</w:t>
      </w:r>
      <w:r w:rsidR="00B902BC">
        <w:t xml:space="preserve"> graduate faculty status</w:t>
      </w:r>
      <w:r w:rsidR="000502A1">
        <w:t xml:space="preserve">. </w:t>
      </w:r>
      <w:r w:rsidR="005E585F">
        <w:t>Kurt reported that a</w:t>
      </w:r>
      <w:r w:rsidR="00B902BC">
        <w:t xml:space="preserve"> number of questions were raised at these meetings and the Senate committee remains uncomfortable with ambiguity surrounding the identification of specific criteria that could be used to revoke gra</w:t>
      </w:r>
      <w:r w:rsidR="00CA47CD">
        <w:t>duate faculty status. The Executive committee</w:t>
      </w:r>
      <w:r w:rsidR="00B902BC">
        <w:t xml:space="preserve"> raised the question of whether graduate faculty status should </w:t>
      </w:r>
      <w:r w:rsidR="007563F7">
        <w:t>continue to be required</w:t>
      </w:r>
      <w:r w:rsidR="00B37AAA">
        <w:t xml:space="preserve"> </w:t>
      </w:r>
      <w:r w:rsidR="007563F7">
        <w:t xml:space="preserve">for </w:t>
      </w:r>
      <w:r w:rsidR="00B37AAA">
        <w:t xml:space="preserve">faculty who </w:t>
      </w:r>
      <w:r w:rsidR="007563F7">
        <w:t xml:space="preserve">intend to </w:t>
      </w:r>
      <w:r w:rsidR="00B37AAA">
        <w:t>teach</w:t>
      </w:r>
      <w:r w:rsidR="00B902BC">
        <w:t xml:space="preserve"> graduate courses</w:t>
      </w:r>
      <w:r w:rsidR="00CA47CD">
        <w:t xml:space="preserve"> but ultimately, the Executive committee, in discussion with Assistant Provost, Rob Winn, concluded that graduate faculty status should be retained and that revocation of this status is unnecessary. GPC members discussed this proposal by the Executive committee and agreed that </w:t>
      </w:r>
      <w:r w:rsidR="007563F7">
        <w:t>we will continue with the process of reviewing applications for graduate faculty status. This is a required component of accreditation that must be met by a number of schools and departments</w:t>
      </w:r>
      <w:r w:rsidR="005E585F">
        <w:t xml:space="preserve"> at NMU. GPC members agreed</w:t>
      </w:r>
      <w:r w:rsidR="007563F7">
        <w:t xml:space="preserve"> </w:t>
      </w:r>
      <w:r w:rsidR="005E585F">
        <w:t xml:space="preserve">that </w:t>
      </w:r>
      <w:r w:rsidR="007563F7">
        <w:t xml:space="preserve">we will not be involved with </w:t>
      </w:r>
      <w:r w:rsidR="005E585F">
        <w:t>revoking</w:t>
      </w:r>
      <w:r w:rsidR="007563F7">
        <w:t xml:space="preserve"> graduate faculty status. The GPC policy sub-committee will develop specific language indicating that GPC does</w:t>
      </w:r>
      <w:r w:rsidR="000502A1">
        <w:t xml:space="preserve"> not revoke graduate facu</w:t>
      </w:r>
      <w:r w:rsidR="007563F7">
        <w:t xml:space="preserve">lty status and this will be added to GPC’s policy document. </w:t>
      </w:r>
    </w:p>
    <w:p w14:paraId="4998353D" w14:textId="77777777" w:rsidR="00916A93" w:rsidRPr="00C43C32" w:rsidRDefault="00916A93" w:rsidP="00916A93">
      <w:pPr>
        <w:pStyle w:val="ListParagraph"/>
        <w:ind w:left="1440"/>
      </w:pPr>
    </w:p>
    <w:p w14:paraId="6F3F522E" w14:textId="77777777" w:rsidR="00DA23AA" w:rsidRPr="00C308A4" w:rsidRDefault="00916A93" w:rsidP="00192CD4">
      <w:pPr>
        <w:pStyle w:val="ListParagraph"/>
        <w:numPr>
          <w:ilvl w:val="0"/>
          <w:numId w:val="1"/>
        </w:numPr>
        <w:rPr>
          <w:color w:val="000000"/>
        </w:rPr>
      </w:pPr>
      <w:r w:rsidRPr="00C43C32">
        <w:t>Graduate Student As</w:t>
      </w:r>
      <w:r w:rsidR="005C6FEF">
        <w:t>sociatio</w:t>
      </w:r>
      <w:r w:rsidR="004A63CA">
        <w:t>n Report (Brandon Kwak</w:t>
      </w:r>
      <w:r w:rsidR="00BA49CB">
        <w:t xml:space="preserve">/T. J. </w:t>
      </w:r>
      <w:proofErr w:type="spellStart"/>
      <w:r w:rsidR="00BA49CB">
        <w:t>Aiyash</w:t>
      </w:r>
      <w:proofErr w:type="spellEnd"/>
      <w:r w:rsidR="00E0580D">
        <w:t>) –</w:t>
      </w:r>
      <w:r w:rsidR="00084FA2">
        <w:t xml:space="preserve"> </w:t>
      </w:r>
      <w:r w:rsidR="007563F7">
        <w:t>B.</w:t>
      </w:r>
      <w:r w:rsidR="000502A1">
        <w:t xml:space="preserve"> </w:t>
      </w:r>
      <w:r w:rsidR="005E585F">
        <w:t>Kwak reported</w:t>
      </w:r>
      <w:r w:rsidR="007563F7">
        <w:t xml:space="preserve"> the GSA has been hosting</w:t>
      </w:r>
      <w:r w:rsidR="000502A1">
        <w:t xml:space="preserve"> monthly informal meeting</w:t>
      </w:r>
      <w:r w:rsidR="007563F7">
        <w:t>s that coincide</w:t>
      </w:r>
      <w:r w:rsidR="005E585F">
        <w:t xml:space="preserve"> with</w:t>
      </w:r>
      <w:r w:rsidR="007563F7">
        <w:t xml:space="preserve"> </w:t>
      </w:r>
      <w:r w:rsidR="007563F7" w:rsidRPr="005E585F">
        <w:rPr>
          <w:i/>
        </w:rPr>
        <w:t>Science on T</w:t>
      </w:r>
      <w:r w:rsidR="000502A1" w:rsidRPr="005E585F">
        <w:rPr>
          <w:i/>
        </w:rPr>
        <w:t>ap</w:t>
      </w:r>
      <w:r w:rsidR="000502A1">
        <w:t xml:space="preserve"> </w:t>
      </w:r>
      <w:r w:rsidR="005E585F">
        <w:t>events</w:t>
      </w:r>
      <w:r w:rsidR="007563F7">
        <w:t xml:space="preserve"> which take place at </w:t>
      </w:r>
      <w:r w:rsidR="005E585F">
        <w:t xml:space="preserve">the </w:t>
      </w:r>
      <w:r w:rsidR="007563F7">
        <w:t>Ore D</w:t>
      </w:r>
      <w:r w:rsidR="000502A1">
        <w:t>ock</w:t>
      </w:r>
      <w:r w:rsidR="007563F7">
        <w:t>. The GSA is currently discussi</w:t>
      </w:r>
      <w:r w:rsidR="005E585F">
        <w:t xml:space="preserve">ng ideas for student </w:t>
      </w:r>
      <w:r w:rsidR="007563F7">
        <w:t>recruitment activities that are anticipated to take place during the</w:t>
      </w:r>
      <w:r w:rsidR="000502A1">
        <w:t xml:space="preserve"> first week of fal</w:t>
      </w:r>
      <w:r w:rsidR="007563F7">
        <w:t>l semester, 2016.</w:t>
      </w:r>
    </w:p>
    <w:p w14:paraId="6B409390" w14:textId="77777777" w:rsidR="00C308A4" w:rsidRPr="00475995" w:rsidRDefault="00C308A4" w:rsidP="00C308A4">
      <w:pPr>
        <w:pStyle w:val="ListParagraph"/>
        <w:rPr>
          <w:color w:val="000000"/>
        </w:rPr>
      </w:pPr>
    </w:p>
    <w:p w14:paraId="2769E809" w14:textId="77777777" w:rsidR="000644E1" w:rsidRPr="00FE6A3D" w:rsidRDefault="000644E1" w:rsidP="004B6FDB">
      <w:pPr>
        <w:pStyle w:val="ListParagraph"/>
        <w:numPr>
          <w:ilvl w:val="0"/>
          <w:numId w:val="1"/>
        </w:numPr>
        <w:rPr>
          <w:color w:val="000000"/>
        </w:rPr>
      </w:pPr>
      <w:r>
        <w:t xml:space="preserve">GPC Sub-Committee Business </w:t>
      </w:r>
    </w:p>
    <w:p w14:paraId="24F76A54" w14:textId="77777777" w:rsidR="00FE6A3D" w:rsidRDefault="00FE6A3D" w:rsidP="00FE6A3D">
      <w:pPr>
        <w:pStyle w:val="ListParagraph"/>
        <w:numPr>
          <w:ilvl w:val="1"/>
          <w:numId w:val="1"/>
        </w:numPr>
      </w:pPr>
      <w:r>
        <w:t xml:space="preserve">Course &amp; Programs (Members 2015-2016: M. Strahan, J. </w:t>
      </w:r>
      <w:proofErr w:type="spellStart"/>
      <w:r>
        <w:t>Suksi</w:t>
      </w:r>
      <w:proofErr w:type="spellEnd"/>
      <w:r>
        <w:t xml:space="preserve">) </w:t>
      </w:r>
    </w:p>
    <w:p w14:paraId="42B6CFD0" w14:textId="77777777" w:rsidR="00F47CE3" w:rsidRDefault="00475995" w:rsidP="00475995">
      <w:pPr>
        <w:pStyle w:val="ListParagraph"/>
        <w:numPr>
          <w:ilvl w:val="2"/>
          <w:numId w:val="1"/>
        </w:numPr>
      </w:pPr>
      <w:r>
        <w:t>Master of Sciences Integrated Biosciences</w:t>
      </w:r>
      <w:r w:rsidR="00FE6A3D">
        <w:t xml:space="preserve"> – </w:t>
      </w:r>
      <w:r w:rsidR="002549E0">
        <w:t>Strahan/</w:t>
      </w:r>
      <w:proofErr w:type="spellStart"/>
      <w:r w:rsidR="002549E0">
        <w:t>Suksi</w:t>
      </w:r>
      <w:proofErr w:type="spellEnd"/>
      <w:r w:rsidR="002549E0">
        <w:t xml:space="preserve"> –</w:t>
      </w:r>
      <w:r w:rsidR="00FE6A3D">
        <w:rPr>
          <w:b/>
        </w:rPr>
        <w:t>Approved</w:t>
      </w:r>
      <w:r>
        <w:rPr>
          <w:b/>
        </w:rPr>
        <w:t xml:space="preserve"> via e-vote</w:t>
      </w:r>
      <w:r w:rsidR="002549E0">
        <w:rPr>
          <w:b/>
        </w:rPr>
        <w:t xml:space="preserve"> </w:t>
      </w:r>
      <w:r w:rsidR="00FE6A3D">
        <w:rPr>
          <w:b/>
        </w:rPr>
        <w:t>-</w:t>
      </w:r>
      <w:r w:rsidR="002549E0">
        <w:rPr>
          <w:b/>
        </w:rPr>
        <w:t xml:space="preserve"> </w:t>
      </w:r>
      <w:r w:rsidR="002549E0">
        <w:t>G</w:t>
      </w:r>
      <w:r w:rsidR="005E585F">
        <w:t>PC reviewed a request for</w:t>
      </w:r>
      <w:r>
        <w:t xml:space="preserve"> pro</w:t>
      </w:r>
      <w:r w:rsidR="00FE1B64">
        <w:t>gram revisio</w:t>
      </w:r>
      <w:r w:rsidR="005E585F">
        <w:t>ns</w:t>
      </w:r>
      <w:r w:rsidR="00FE1B64">
        <w:t xml:space="preserve"> from the Biology d</w:t>
      </w:r>
      <w:r>
        <w:t>epartment.</w:t>
      </w:r>
      <w:r w:rsidR="005E585F">
        <w:t xml:space="preserve"> The </w:t>
      </w:r>
      <w:r w:rsidR="00FE1B64">
        <w:t xml:space="preserve">revisions include modification of the existing Master of Science </w:t>
      </w:r>
      <w:r w:rsidR="005E585F">
        <w:t xml:space="preserve">in </w:t>
      </w:r>
      <w:r w:rsidR="00FE1B64">
        <w:t>Biology</w:t>
      </w:r>
      <w:r w:rsidR="005E585F">
        <w:t xml:space="preserve"> </w:t>
      </w:r>
      <w:r w:rsidR="00FE1B64">
        <w:t>-</w:t>
      </w:r>
      <w:r w:rsidR="005E585F">
        <w:t xml:space="preserve"> Biochemistry</w:t>
      </w:r>
      <w:r w:rsidR="00FE1B64">
        <w:t xml:space="preserve"> into an interdisciplinary program hosted by</w:t>
      </w:r>
      <w:r w:rsidR="005E585F">
        <w:t xml:space="preserve"> the Biology department and</w:t>
      </w:r>
      <w:r w:rsidR="00FE1B64">
        <w:t xml:space="preserve"> </w:t>
      </w:r>
      <w:r w:rsidR="00FE1B64">
        <w:lastRenderedPageBreak/>
        <w:t>overseen</w:t>
      </w:r>
      <w:r w:rsidR="005E585F">
        <w:t xml:space="preserve"> by an advisory board of faculty from</w:t>
      </w:r>
      <w:r w:rsidR="00FE1B64">
        <w:t xml:space="preserve"> the natural sciences and mathematics/computer science departments. The existing </w:t>
      </w:r>
      <w:r w:rsidR="005E585F">
        <w:t xml:space="preserve">MS </w:t>
      </w:r>
      <w:r w:rsidR="00FE1B64">
        <w:t>program</w:t>
      </w:r>
      <w:r w:rsidR="005E585F">
        <w:t xml:space="preserve"> is being modified </w:t>
      </w:r>
      <w:r w:rsidR="00FE1B64">
        <w:t xml:space="preserve">to </w:t>
      </w:r>
      <w:r w:rsidR="005E585F">
        <w:t xml:space="preserve">increase enrollments, </w:t>
      </w:r>
      <w:r w:rsidR="00FE1B64">
        <w:t>provide a more tailored and unique program</w:t>
      </w:r>
      <w:r w:rsidR="005E585F">
        <w:t>,</w:t>
      </w:r>
      <w:r w:rsidR="00FE1B64">
        <w:t xml:space="preserve"> and to provide a means for faculty in other STEM departments to take on graduate thesis students and enhance NMU’s research potential. </w:t>
      </w:r>
    </w:p>
    <w:p w14:paraId="7A4F3A59" w14:textId="77777777" w:rsidR="00FE6A3D" w:rsidRPr="00FE6A3D" w:rsidRDefault="00FE6A3D" w:rsidP="00475995">
      <w:pPr>
        <w:rPr>
          <w:color w:val="000000"/>
        </w:rPr>
      </w:pPr>
    </w:p>
    <w:p w14:paraId="4C7E55BA" w14:textId="77777777" w:rsidR="000644E1" w:rsidRPr="000644E1" w:rsidRDefault="000644E1" w:rsidP="000644E1">
      <w:pPr>
        <w:pStyle w:val="ListParagraph"/>
        <w:numPr>
          <w:ilvl w:val="1"/>
          <w:numId w:val="1"/>
        </w:numPr>
        <w:rPr>
          <w:color w:val="000000"/>
        </w:rPr>
      </w:pPr>
      <w:r>
        <w:rPr>
          <w:color w:val="000000"/>
        </w:rPr>
        <w:t xml:space="preserve">Faculty </w:t>
      </w:r>
      <w:r>
        <w:t xml:space="preserve"> (Members 2015-2016: M. Romero, J. Howard, B. Bergh)</w:t>
      </w:r>
    </w:p>
    <w:p w14:paraId="25ABA1E7" w14:textId="77777777" w:rsidR="00A34842" w:rsidRPr="005A675F" w:rsidRDefault="006450C7" w:rsidP="000644E1">
      <w:pPr>
        <w:pStyle w:val="ListParagraph"/>
        <w:numPr>
          <w:ilvl w:val="2"/>
          <w:numId w:val="1"/>
        </w:numPr>
        <w:rPr>
          <w:color w:val="000000"/>
        </w:rPr>
      </w:pPr>
      <w:r>
        <w:t>Graduate Fac</w:t>
      </w:r>
      <w:r w:rsidR="00CD1BEC">
        <w:t>ul</w:t>
      </w:r>
      <w:r w:rsidR="000502A1">
        <w:t xml:space="preserve">ty Applications – </w:t>
      </w:r>
      <w:proofErr w:type="spellStart"/>
      <w:r w:rsidR="000502A1">
        <w:t>Suksi</w:t>
      </w:r>
      <w:proofErr w:type="spellEnd"/>
      <w:r w:rsidR="000502A1">
        <w:t>/Howard</w:t>
      </w:r>
      <w:r w:rsidR="005A675F">
        <w:t>–</w:t>
      </w:r>
      <w:r w:rsidRPr="00C43C32">
        <w:t xml:space="preserve"> </w:t>
      </w:r>
      <w:r w:rsidRPr="00C43C32">
        <w:rPr>
          <w:b/>
        </w:rPr>
        <w:t>Approved</w:t>
      </w:r>
      <w:r w:rsidR="000502A1">
        <w:rPr>
          <w:b/>
        </w:rPr>
        <w:t xml:space="preserve"> – </w:t>
      </w:r>
      <w:r w:rsidR="000502A1">
        <w:t>Jensen (abstain)</w:t>
      </w:r>
    </w:p>
    <w:p w14:paraId="446EF2E2" w14:textId="77777777" w:rsidR="00F200F6" w:rsidRDefault="00F200F6" w:rsidP="006450C7">
      <w:pPr>
        <w:pStyle w:val="PlainText"/>
      </w:pPr>
    </w:p>
    <w:tbl>
      <w:tblPr>
        <w:tblStyle w:val="TableGrid"/>
        <w:tblW w:w="8970" w:type="dxa"/>
        <w:tblInd w:w="115" w:type="dxa"/>
        <w:tblLayout w:type="fixed"/>
        <w:tblLook w:val="04A0" w:firstRow="1" w:lastRow="0" w:firstColumn="1" w:lastColumn="0" w:noHBand="0" w:noVBand="1"/>
      </w:tblPr>
      <w:tblGrid>
        <w:gridCol w:w="1294"/>
        <w:gridCol w:w="1224"/>
        <w:gridCol w:w="2219"/>
        <w:gridCol w:w="941"/>
        <w:gridCol w:w="142"/>
        <w:gridCol w:w="990"/>
        <w:gridCol w:w="1080"/>
        <w:gridCol w:w="1080"/>
      </w:tblGrid>
      <w:tr w:rsidR="00914814" w:rsidRPr="009710B1" w14:paraId="4AB5F17C" w14:textId="77777777" w:rsidTr="00DA23AA">
        <w:trPr>
          <w:trHeight w:val="305"/>
        </w:trPr>
        <w:tc>
          <w:tcPr>
            <w:tcW w:w="1294" w:type="dxa"/>
            <w:vAlign w:val="center"/>
          </w:tcPr>
          <w:p w14:paraId="6F68AB61" w14:textId="77777777" w:rsidR="00914814" w:rsidRPr="009710B1" w:rsidRDefault="00914814" w:rsidP="00232401">
            <w:pPr>
              <w:rPr>
                <w:b/>
                <w:sz w:val="20"/>
                <w:szCs w:val="20"/>
              </w:rPr>
            </w:pPr>
            <w:r w:rsidRPr="009710B1">
              <w:rPr>
                <w:b/>
                <w:sz w:val="20"/>
                <w:szCs w:val="20"/>
              </w:rPr>
              <w:t>Last Name</w:t>
            </w:r>
          </w:p>
        </w:tc>
        <w:tc>
          <w:tcPr>
            <w:tcW w:w="1224" w:type="dxa"/>
            <w:vAlign w:val="center"/>
          </w:tcPr>
          <w:p w14:paraId="1D839BEE" w14:textId="77777777" w:rsidR="00914814" w:rsidRPr="009710B1" w:rsidRDefault="00914814" w:rsidP="00232401">
            <w:pPr>
              <w:rPr>
                <w:b/>
                <w:sz w:val="20"/>
                <w:szCs w:val="20"/>
              </w:rPr>
            </w:pPr>
            <w:r w:rsidRPr="009710B1">
              <w:rPr>
                <w:b/>
                <w:sz w:val="20"/>
                <w:szCs w:val="20"/>
              </w:rPr>
              <w:t>First Name</w:t>
            </w:r>
          </w:p>
        </w:tc>
        <w:tc>
          <w:tcPr>
            <w:tcW w:w="2219" w:type="dxa"/>
            <w:vAlign w:val="center"/>
          </w:tcPr>
          <w:p w14:paraId="5D01BE52" w14:textId="77777777" w:rsidR="00914814" w:rsidRPr="009710B1" w:rsidRDefault="00914814" w:rsidP="00232401">
            <w:pPr>
              <w:rPr>
                <w:b/>
                <w:sz w:val="20"/>
                <w:szCs w:val="20"/>
              </w:rPr>
            </w:pPr>
            <w:r w:rsidRPr="009710B1">
              <w:rPr>
                <w:b/>
                <w:sz w:val="20"/>
                <w:szCs w:val="20"/>
              </w:rPr>
              <w:t>Department</w:t>
            </w:r>
          </w:p>
        </w:tc>
        <w:tc>
          <w:tcPr>
            <w:tcW w:w="941" w:type="dxa"/>
            <w:vAlign w:val="center"/>
          </w:tcPr>
          <w:p w14:paraId="26EF26DC" w14:textId="77777777" w:rsidR="00914814" w:rsidRPr="009710B1" w:rsidRDefault="00914814" w:rsidP="00232401">
            <w:pPr>
              <w:rPr>
                <w:b/>
                <w:sz w:val="20"/>
                <w:szCs w:val="20"/>
              </w:rPr>
            </w:pPr>
            <w:r w:rsidRPr="009710B1">
              <w:rPr>
                <w:b/>
                <w:sz w:val="20"/>
                <w:szCs w:val="20"/>
              </w:rPr>
              <w:t>Level</w:t>
            </w:r>
          </w:p>
        </w:tc>
        <w:tc>
          <w:tcPr>
            <w:tcW w:w="1132" w:type="dxa"/>
            <w:gridSpan w:val="2"/>
            <w:vAlign w:val="center"/>
          </w:tcPr>
          <w:p w14:paraId="3FB27BF2" w14:textId="77777777" w:rsidR="00914814" w:rsidRPr="009710B1" w:rsidRDefault="00914814" w:rsidP="00232401">
            <w:pPr>
              <w:rPr>
                <w:b/>
                <w:sz w:val="20"/>
                <w:szCs w:val="20"/>
              </w:rPr>
            </w:pPr>
            <w:r w:rsidRPr="009710B1">
              <w:rPr>
                <w:b/>
                <w:sz w:val="20"/>
                <w:szCs w:val="20"/>
              </w:rPr>
              <w:t>Term</w:t>
            </w:r>
          </w:p>
        </w:tc>
        <w:tc>
          <w:tcPr>
            <w:tcW w:w="1080" w:type="dxa"/>
            <w:vAlign w:val="center"/>
          </w:tcPr>
          <w:p w14:paraId="3D49CB54" w14:textId="77777777" w:rsidR="00914814" w:rsidRPr="009710B1" w:rsidRDefault="00914814" w:rsidP="00232401">
            <w:pPr>
              <w:rPr>
                <w:b/>
                <w:sz w:val="20"/>
                <w:szCs w:val="20"/>
              </w:rPr>
            </w:pPr>
            <w:r w:rsidRPr="009710B1">
              <w:rPr>
                <w:b/>
                <w:sz w:val="20"/>
                <w:szCs w:val="20"/>
              </w:rPr>
              <w:t>Begins</w:t>
            </w:r>
          </w:p>
        </w:tc>
        <w:tc>
          <w:tcPr>
            <w:tcW w:w="1080" w:type="dxa"/>
            <w:vAlign w:val="center"/>
          </w:tcPr>
          <w:p w14:paraId="530A3C3E" w14:textId="77777777" w:rsidR="00914814" w:rsidRPr="009710B1" w:rsidRDefault="00914814" w:rsidP="00232401">
            <w:pPr>
              <w:rPr>
                <w:b/>
                <w:sz w:val="20"/>
                <w:szCs w:val="20"/>
              </w:rPr>
            </w:pPr>
            <w:r w:rsidRPr="009710B1">
              <w:rPr>
                <w:b/>
                <w:sz w:val="20"/>
                <w:szCs w:val="20"/>
              </w:rPr>
              <w:t>Expires</w:t>
            </w:r>
          </w:p>
        </w:tc>
      </w:tr>
      <w:tr w:rsidR="00914814" w:rsidRPr="009710B1" w14:paraId="60B2281F" w14:textId="77777777" w:rsidTr="00DA23AA">
        <w:trPr>
          <w:trHeight w:val="305"/>
        </w:trPr>
        <w:tc>
          <w:tcPr>
            <w:tcW w:w="1294" w:type="dxa"/>
            <w:tcBorders>
              <w:top w:val="single" w:sz="8" w:space="0" w:color="auto"/>
              <w:left w:val="single" w:sz="8" w:space="0" w:color="auto"/>
              <w:bottom w:val="single" w:sz="8" w:space="0" w:color="auto"/>
              <w:right w:val="single" w:sz="8" w:space="0" w:color="auto"/>
            </w:tcBorders>
            <w:shd w:val="clear" w:color="auto" w:fill="FFFFFF"/>
            <w:vAlign w:val="bottom"/>
          </w:tcPr>
          <w:p w14:paraId="40FE0F84" w14:textId="77777777" w:rsidR="00914814" w:rsidRDefault="00475995" w:rsidP="00232401">
            <w:pPr>
              <w:rPr>
                <w:rFonts w:eastAsia="Times New Roman"/>
                <w:color w:val="222222"/>
              </w:rPr>
            </w:pPr>
            <w:r>
              <w:rPr>
                <w:rFonts w:eastAsia="Times New Roman"/>
                <w:color w:val="222222"/>
              </w:rPr>
              <w:t>Anderson</w:t>
            </w:r>
          </w:p>
        </w:tc>
        <w:tc>
          <w:tcPr>
            <w:tcW w:w="1224" w:type="dxa"/>
            <w:tcBorders>
              <w:top w:val="single" w:sz="8" w:space="0" w:color="auto"/>
              <w:left w:val="nil"/>
              <w:bottom w:val="single" w:sz="8" w:space="0" w:color="auto"/>
              <w:right w:val="single" w:sz="8" w:space="0" w:color="auto"/>
            </w:tcBorders>
            <w:shd w:val="clear" w:color="auto" w:fill="FFFFFF"/>
            <w:vAlign w:val="bottom"/>
          </w:tcPr>
          <w:p w14:paraId="6DA62340" w14:textId="77777777" w:rsidR="00914814" w:rsidRDefault="00475995" w:rsidP="00232401">
            <w:pPr>
              <w:rPr>
                <w:color w:val="222222"/>
              </w:rPr>
            </w:pPr>
            <w:r>
              <w:rPr>
                <w:color w:val="222222"/>
              </w:rPr>
              <w:t>Derek</w:t>
            </w:r>
          </w:p>
        </w:tc>
        <w:tc>
          <w:tcPr>
            <w:tcW w:w="2219" w:type="dxa"/>
            <w:tcBorders>
              <w:top w:val="single" w:sz="8" w:space="0" w:color="auto"/>
              <w:left w:val="nil"/>
              <w:bottom w:val="single" w:sz="8" w:space="0" w:color="auto"/>
              <w:right w:val="single" w:sz="8" w:space="0" w:color="auto"/>
            </w:tcBorders>
            <w:shd w:val="clear" w:color="auto" w:fill="FFFFFF"/>
            <w:vAlign w:val="bottom"/>
          </w:tcPr>
          <w:p w14:paraId="19A34876" w14:textId="77777777" w:rsidR="00475995" w:rsidRDefault="00475995" w:rsidP="00475995">
            <w:r>
              <w:t>Education/</w:t>
            </w:r>
            <w:proofErr w:type="spellStart"/>
            <w:r>
              <w:t>ldrshp</w:t>
            </w:r>
            <w:proofErr w:type="spellEnd"/>
            <w:r>
              <w:t>/</w:t>
            </w:r>
          </w:p>
          <w:p w14:paraId="281F943C" w14:textId="77777777" w:rsidR="00914814" w:rsidRDefault="00475995" w:rsidP="00475995">
            <w:pPr>
              <w:rPr>
                <w:color w:val="222222"/>
              </w:rPr>
            </w:pPr>
            <w:proofErr w:type="spellStart"/>
            <w:r>
              <w:t>PubSrvc</w:t>
            </w:r>
            <w:proofErr w:type="spellEnd"/>
          </w:p>
        </w:tc>
        <w:tc>
          <w:tcPr>
            <w:tcW w:w="1083" w:type="dxa"/>
            <w:gridSpan w:val="2"/>
            <w:tcBorders>
              <w:top w:val="single" w:sz="8" w:space="0" w:color="auto"/>
              <w:left w:val="nil"/>
              <w:bottom w:val="single" w:sz="8" w:space="0" w:color="auto"/>
              <w:right w:val="single" w:sz="8" w:space="0" w:color="auto"/>
            </w:tcBorders>
            <w:shd w:val="clear" w:color="auto" w:fill="FFFFFF"/>
            <w:vAlign w:val="bottom"/>
          </w:tcPr>
          <w:p w14:paraId="5E869291" w14:textId="77777777" w:rsidR="00914814" w:rsidRDefault="00475995" w:rsidP="00232401">
            <w:pPr>
              <w:rPr>
                <w:color w:val="222222"/>
              </w:rPr>
            </w:pPr>
            <w:r>
              <w:rPr>
                <w:color w:val="222222"/>
              </w:rPr>
              <w:t>Level 3</w:t>
            </w:r>
          </w:p>
        </w:tc>
        <w:tc>
          <w:tcPr>
            <w:tcW w:w="990" w:type="dxa"/>
            <w:tcBorders>
              <w:top w:val="single" w:sz="8" w:space="0" w:color="auto"/>
              <w:left w:val="nil"/>
              <w:bottom w:val="single" w:sz="8" w:space="0" w:color="auto"/>
              <w:right w:val="single" w:sz="8" w:space="0" w:color="auto"/>
            </w:tcBorders>
            <w:shd w:val="clear" w:color="auto" w:fill="FFFFFF"/>
            <w:vAlign w:val="bottom"/>
          </w:tcPr>
          <w:p w14:paraId="6BB1BD88" w14:textId="77777777" w:rsidR="00914814" w:rsidRDefault="00475995" w:rsidP="00232401">
            <w:pPr>
              <w:rPr>
                <w:color w:val="222222"/>
              </w:rPr>
            </w:pPr>
            <w:r>
              <w:rPr>
                <w:color w:val="222222"/>
              </w:rPr>
              <w:t>5</w:t>
            </w:r>
            <w:r w:rsidR="00914814">
              <w:rPr>
                <w:color w:val="222222"/>
              </w:rPr>
              <w:t xml:space="preserve"> year</w:t>
            </w:r>
            <w:r w:rsidR="00FE6A3D">
              <w:rPr>
                <w:color w:val="222222"/>
              </w:rPr>
              <w:t>s</w:t>
            </w:r>
          </w:p>
        </w:tc>
        <w:tc>
          <w:tcPr>
            <w:tcW w:w="1080" w:type="dxa"/>
            <w:tcBorders>
              <w:top w:val="single" w:sz="8" w:space="0" w:color="auto"/>
              <w:left w:val="nil"/>
              <w:bottom w:val="single" w:sz="8" w:space="0" w:color="auto"/>
              <w:right w:val="single" w:sz="8" w:space="0" w:color="auto"/>
            </w:tcBorders>
            <w:shd w:val="clear" w:color="auto" w:fill="FFFFFF"/>
            <w:vAlign w:val="bottom"/>
          </w:tcPr>
          <w:p w14:paraId="1CC10A16" w14:textId="77777777" w:rsidR="00914814" w:rsidRDefault="00475995" w:rsidP="00914814">
            <w:pPr>
              <w:rPr>
                <w:color w:val="222222"/>
              </w:rPr>
            </w:pPr>
            <w:r>
              <w:rPr>
                <w:color w:val="222222"/>
              </w:rPr>
              <w:t>08/01/16</w:t>
            </w:r>
          </w:p>
        </w:tc>
        <w:tc>
          <w:tcPr>
            <w:tcW w:w="1080" w:type="dxa"/>
            <w:tcBorders>
              <w:top w:val="single" w:sz="8" w:space="0" w:color="auto"/>
              <w:left w:val="nil"/>
              <w:bottom w:val="single" w:sz="8" w:space="0" w:color="auto"/>
              <w:right w:val="single" w:sz="8" w:space="0" w:color="auto"/>
            </w:tcBorders>
            <w:shd w:val="clear" w:color="auto" w:fill="FFFFFF"/>
            <w:vAlign w:val="bottom"/>
          </w:tcPr>
          <w:p w14:paraId="34ACB540" w14:textId="77777777" w:rsidR="00914814" w:rsidRDefault="00475995" w:rsidP="00914814">
            <w:pPr>
              <w:jc w:val="center"/>
              <w:rPr>
                <w:color w:val="222222"/>
              </w:rPr>
            </w:pPr>
            <w:r>
              <w:rPr>
                <w:rStyle w:val="aqj"/>
                <w:color w:val="222222"/>
              </w:rPr>
              <w:t>08/01/21</w:t>
            </w:r>
          </w:p>
        </w:tc>
      </w:tr>
      <w:tr w:rsidR="00914814" w:rsidRPr="009710B1" w14:paraId="68EA36AD" w14:textId="77777777" w:rsidTr="00DA23AA">
        <w:trPr>
          <w:trHeight w:val="20"/>
        </w:trPr>
        <w:tc>
          <w:tcPr>
            <w:tcW w:w="1294" w:type="dxa"/>
          </w:tcPr>
          <w:p w14:paraId="2DBA1F3B" w14:textId="77777777" w:rsidR="00914814" w:rsidRPr="004421EF" w:rsidRDefault="00475995" w:rsidP="00232401">
            <w:proofErr w:type="spellStart"/>
            <w:r>
              <w:t>Imdieke</w:t>
            </w:r>
            <w:proofErr w:type="spellEnd"/>
          </w:p>
        </w:tc>
        <w:tc>
          <w:tcPr>
            <w:tcW w:w="1224" w:type="dxa"/>
          </w:tcPr>
          <w:p w14:paraId="584CD879" w14:textId="77777777" w:rsidR="00914814" w:rsidRPr="004421EF" w:rsidRDefault="00475995" w:rsidP="00232401">
            <w:r>
              <w:t>Sandra</w:t>
            </w:r>
          </w:p>
        </w:tc>
        <w:tc>
          <w:tcPr>
            <w:tcW w:w="2219" w:type="dxa"/>
          </w:tcPr>
          <w:p w14:paraId="17198316" w14:textId="77777777" w:rsidR="00475995" w:rsidRDefault="00475995" w:rsidP="00475995">
            <w:r>
              <w:t>Education/</w:t>
            </w:r>
            <w:proofErr w:type="spellStart"/>
            <w:r>
              <w:t>ldrshp</w:t>
            </w:r>
            <w:proofErr w:type="spellEnd"/>
            <w:r>
              <w:t>/</w:t>
            </w:r>
          </w:p>
          <w:p w14:paraId="48C69066" w14:textId="77777777" w:rsidR="00914814" w:rsidRPr="004421EF" w:rsidRDefault="00475995" w:rsidP="00475995">
            <w:proofErr w:type="spellStart"/>
            <w:r>
              <w:t>PubSrvc</w:t>
            </w:r>
            <w:proofErr w:type="spellEnd"/>
          </w:p>
        </w:tc>
        <w:tc>
          <w:tcPr>
            <w:tcW w:w="1083" w:type="dxa"/>
            <w:gridSpan w:val="2"/>
          </w:tcPr>
          <w:p w14:paraId="049E75BF" w14:textId="77777777" w:rsidR="00914814" w:rsidRPr="004421EF" w:rsidRDefault="00475995" w:rsidP="00232401">
            <w:r>
              <w:t>Level 3</w:t>
            </w:r>
          </w:p>
        </w:tc>
        <w:tc>
          <w:tcPr>
            <w:tcW w:w="990" w:type="dxa"/>
          </w:tcPr>
          <w:p w14:paraId="4E17C7F3" w14:textId="77777777" w:rsidR="00914814" w:rsidRPr="004421EF" w:rsidRDefault="00475995" w:rsidP="00232401">
            <w:r>
              <w:t>5</w:t>
            </w:r>
            <w:r w:rsidR="00914814" w:rsidRPr="004421EF">
              <w:t xml:space="preserve"> years</w:t>
            </w:r>
          </w:p>
        </w:tc>
        <w:tc>
          <w:tcPr>
            <w:tcW w:w="1080" w:type="dxa"/>
          </w:tcPr>
          <w:p w14:paraId="015E8B86" w14:textId="77777777" w:rsidR="00914814" w:rsidRPr="004421EF" w:rsidRDefault="00475995" w:rsidP="00232401">
            <w:r>
              <w:t>08/01/16</w:t>
            </w:r>
          </w:p>
        </w:tc>
        <w:tc>
          <w:tcPr>
            <w:tcW w:w="1080" w:type="dxa"/>
          </w:tcPr>
          <w:p w14:paraId="231B49C8" w14:textId="77777777" w:rsidR="00914814" w:rsidRPr="004421EF" w:rsidRDefault="00475995" w:rsidP="00232401">
            <w:r>
              <w:t>08/01/21</w:t>
            </w:r>
          </w:p>
        </w:tc>
      </w:tr>
      <w:tr w:rsidR="00914814" w:rsidRPr="009710B1" w14:paraId="559D3448" w14:textId="77777777" w:rsidTr="00DA23AA">
        <w:trPr>
          <w:trHeight w:val="20"/>
        </w:trPr>
        <w:tc>
          <w:tcPr>
            <w:tcW w:w="1294" w:type="dxa"/>
          </w:tcPr>
          <w:p w14:paraId="7C4078F4" w14:textId="77777777" w:rsidR="00914814" w:rsidRPr="004421EF" w:rsidRDefault="00475995" w:rsidP="00232401">
            <w:r>
              <w:t>Jensen</w:t>
            </w:r>
          </w:p>
        </w:tc>
        <w:tc>
          <w:tcPr>
            <w:tcW w:w="1224" w:type="dxa"/>
          </w:tcPr>
          <w:p w14:paraId="506D1297" w14:textId="77777777" w:rsidR="00FE6A3D" w:rsidRPr="004421EF" w:rsidRDefault="00475995" w:rsidP="00232401">
            <w:r>
              <w:t>Randall</w:t>
            </w:r>
          </w:p>
        </w:tc>
        <w:tc>
          <w:tcPr>
            <w:tcW w:w="2219" w:type="dxa"/>
          </w:tcPr>
          <w:p w14:paraId="036EFEB4" w14:textId="77777777" w:rsidR="00914814" w:rsidRPr="004421EF" w:rsidRDefault="00475995" w:rsidP="00232401">
            <w:r>
              <w:t>Health/Human Performance</w:t>
            </w:r>
          </w:p>
        </w:tc>
        <w:tc>
          <w:tcPr>
            <w:tcW w:w="1083" w:type="dxa"/>
            <w:gridSpan w:val="2"/>
          </w:tcPr>
          <w:p w14:paraId="542DFCAE" w14:textId="77777777" w:rsidR="00914814" w:rsidRPr="004421EF" w:rsidRDefault="00475995" w:rsidP="00232401">
            <w:r>
              <w:t>Level 3</w:t>
            </w:r>
          </w:p>
        </w:tc>
        <w:tc>
          <w:tcPr>
            <w:tcW w:w="990" w:type="dxa"/>
          </w:tcPr>
          <w:p w14:paraId="03438F62" w14:textId="77777777" w:rsidR="00914814" w:rsidRPr="004421EF" w:rsidRDefault="00475995" w:rsidP="00232401">
            <w:r>
              <w:t>5</w:t>
            </w:r>
            <w:r w:rsidR="00914814" w:rsidRPr="004421EF">
              <w:t xml:space="preserve"> years</w:t>
            </w:r>
          </w:p>
        </w:tc>
        <w:tc>
          <w:tcPr>
            <w:tcW w:w="1080" w:type="dxa"/>
          </w:tcPr>
          <w:p w14:paraId="51E052DB" w14:textId="77777777" w:rsidR="00914814" w:rsidRPr="004421EF" w:rsidRDefault="00475995" w:rsidP="00232401">
            <w:r>
              <w:t>08/01/16</w:t>
            </w:r>
          </w:p>
        </w:tc>
        <w:tc>
          <w:tcPr>
            <w:tcW w:w="1080" w:type="dxa"/>
          </w:tcPr>
          <w:p w14:paraId="25D77481" w14:textId="77777777" w:rsidR="00914814" w:rsidRDefault="00475995" w:rsidP="00232401">
            <w:r>
              <w:t>08/01/21</w:t>
            </w:r>
          </w:p>
        </w:tc>
      </w:tr>
      <w:tr w:rsidR="00475995" w:rsidRPr="009710B1" w14:paraId="6D0335B5" w14:textId="77777777" w:rsidTr="00DA23AA">
        <w:trPr>
          <w:trHeight w:val="20"/>
        </w:trPr>
        <w:tc>
          <w:tcPr>
            <w:tcW w:w="1294" w:type="dxa"/>
          </w:tcPr>
          <w:p w14:paraId="0AEB8993" w14:textId="77777777" w:rsidR="00475995" w:rsidRDefault="00475995" w:rsidP="00475995">
            <w:r>
              <w:t>Karr</w:t>
            </w:r>
          </w:p>
        </w:tc>
        <w:tc>
          <w:tcPr>
            <w:tcW w:w="1224" w:type="dxa"/>
          </w:tcPr>
          <w:p w14:paraId="09097099" w14:textId="77777777" w:rsidR="00475995" w:rsidRDefault="00475995" w:rsidP="00475995">
            <w:r>
              <w:t>Forrest</w:t>
            </w:r>
          </w:p>
        </w:tc>
        <w:tc>
          <w:tcPr>
            <w:tcW w:w="2219" w:type="dxa"/>
          </w:tcPr>
          <w:p w14:paraId="4A3146CB" w14:textId="77777777" w:rsidR="00475995" w:rsidRDefault="00475995" w:rsidP="00475995">
            <w:r>
              <w:t>College of Business</w:t>
            </w:r>
          </w:p>
        </w:tc>
        <w:tc>
          <w:tcPr>
            <w:tcW w:w="1083" w:type="dxa"/>
            <w:gridSpan w:val="2"/>
          </w:tcPr>
          <w:p w14:paraId="5F75AFD6" w14:textId="77777777" w:rsidR="00475995" w:rsidRDefault="00475995" w:rsidP="00475995">
            <w:r>
              <w:t xml:space="preserve">Level 1 </w:t>
            </w:r>
          </w:p>
        </w:tc>
        <w:tc>
          <w:tcPr>
            <w:tcW w:w="990" w:type="dxa"/>
          </w:tcPr>
          <w:p w14:paraId="40E799A1" w14:textId="77777777" w:rsidR="00475995" w:rsidRDefault="00475995" w:rsidP="00475995">
            <w:r>
              <w:t>3 years</w:t>
            </w:r>
          </w:p>
        </w:tc>
        <w:tc>
          <w:tcPr>
            <w:tcW w:w="1080" w:type="dxa"/>
          </w:tcPr>
          <w:p w14:paraId="0FFD9D1E" w14:textId="77777777" w:rsidR="00475995" w:rsidRPr="004421EF" w:rsidRDefault="00475995" w:rsidP="00475995">
            <w:r>
              <w:t>08/01/16</w:t>
            </w:r>
          </w:p>
        </w:tc>
        <w:tc>
          <w:tcPr>
            <w:tcW w:w="1080" w:type="dxa"/>
          </w:tcPr>
          <w:p w14:paraId="0F814365" w14:textId="77777777" w:rsidR="00475995" w:rsidRDefault="00475995" w:rsidP="00475995">
            <w:r>
              <w:t>08/01/19</w:t>
            </w:r>
          </w:p>
        </w:tc>
      </w:tr>
      <w:tr w:rsidR="00475995" w:rsidRPr="009710B1" w14:paraId="2689E893" w14:textId="77777777" w:rsidTr="00DA23AA">
        <w:trPr>
          <w:trHeight w:val="20"/>
        </w:trPr>
        <w:tc>
          <w:tcPr>
            <w:tcW w:w="1294" w:type="dxa"/>
          </w:tcPr>
          <w:p w14:paraId="2F304D8D" w14:textId="77777777" w:rsidR="00475995" w:rsidRDefault="00475995" w:rsidP="00475995">
            <w:proofErr w:type="spellStart"/>
            <w:r>
              <w:t>Klett</w:t>
            </w:r>
            <w:proofErr w:type="spellEnd"/>
          </w:p>
        </w:tc>
        <w:tc>
          <w:tcPr>
            <w:tcW w:w="1224" w:type="dxa"/>
          </w:tcPr>
          <w:p w14:paraId="6B1BEA2B" w14:textId="77777777" w:rsidR="00475995" w:rsidRDefault="00475995" w:rsidP="00475995">
            <w:r>
              <w:t>Mitchell</w:t>
            </w:r>
          </w:p>
        </w:tc>
        <w:tc>
          <w:tcPr>
            <w:tcW w:w="2219" w:type="dxa"/>
          </w:tcPr>
          <w:p w14:paraId="28F36C8F" w14:textId="77777777" w:rsidR="00475995" w:rsidRDefault="00475995" w:rsidP="00475995">
            <w:r>
              <w:t>Education/</w:t>
            </w:r>
            <w:proofErr w:type="spellStart"/>
            <w:r>
              <w:t>ldrshp</w:t>
            </w:r>
            <w:proofErr w:type="spellEnd"/>
            <w:r>
              <w:t>/</w:t>
            </w:r>
          </w:p>
          <w:p w14:paraId="1D986405" w14:textId="77777777" w:rsidR="00475995" w:rsidRDefault="00475995" w:rsidP="00475995">
            <w:proofErr w:type="spellStart"/>
            <w:r>
              <w:t>PubSrvc</w:t>
            </w:r>
            <w:proofErr w:type="spellEnd"/>
          </w:p>
        </w:tc>
        <w:tc>
          <w:tcPr>
            <w:tcW w:w="1083" w:type="dxa"/>
            <w:gridSpan w:val="2"/>
          </w:tcPr>
          <w:p w14:paraId="7A41E4E3" w14:textId="77777777" w:rsidR="00475995" w:rsidRDefault="00475995" w:rsidP="00475995">
            <w:r>
              <w:t>Level 3</w:t>
            </w:r>
          </w:p>
        </w:tc>
        <w:tc>
          <w:tcPr>
            <w:tcW w:w="990" w:type="dxa"/>
          </w:tcPr>
          <w:p w14:paraId="4CF6C6D5" w14:textId="77777777" w:rsidR="00475995" w:rsidRDefault="00475995" w:rsidP="00475995">
            <w:r>
              <w:t>5 years</w:t>
            </w:r>
          </w:p>
        </w:tc>
        <w:tc>
          <w:tcPr>
            <w:tcW w:w="1080" w:type="dxa"/>
          </w:tcPr>
          <w:p w14:paraId="3236C8A6" w14:textId="77777777" w:rsidR="00475995" w:rsidRPr="004421EF" w:rsidRDefault="00475995" w:rsidP="00475995">
            <w:r>
              <w:t>08/01/16</w:t>
            </w:r>
          </w:p>
        </w:tc>
        <w:tc>
          <w:tcPr>
            <w:tcW w:w="1080" w:type="dxa"/>
          </w:tcPr>
          <w:p w14:paraId="7ABC5806" w14:textId="77777777" w:rsidR="00475995" w:rsidRDefault="00475995" w:rsidP="00475995">
            <w:r>
              <w:t>08/01/21</w:t>
            </w:r>
          </w:p>
        </w:tc>
      </w:tr>
      <w:tr w:rsidR="00475995" w:rsidRPr="009710B1" w14:paraId="68DE117C" w14:textId="77777777" w:rsidTr="00DA23AA">
        <w:trPr>
          <w:trHeight w:val="20"/>
        </w:trPr>
        <w:tc>
          <w:tcPr>
            <w:tcW w:w="1294" w:type="dxa"/>
          </w:tcPr>
          <w:p w14:paraId="13AC15C3" w14:textId="77777777" w:rsidR="00475995" w:rsidRDefault="00475995" w:rsidP="00475995">
            <w:proofErr w:type="spellStart"/>
            <w:r>
              <w:t>Lindala</w:t>
            </w:r>
            <w:proofErr w:type="spellEnd"/>
          </w:p>
        </w:tc>
        <w:tc>
          <w:tcPr>
            <w:tcW w:w="1224" w:type="dxa"/>
          </w:tcPr>
          <w:p w14:paraId="4BCBA2D2" w14:textId="77777777" w:rsidR="00475995" w:rsidRDefault="00475995" w:rsidP="00475995">
            <w:r>
              <w:t>April</w:t>
            </w:r>
          </w:p>
        </w:tc>
        <w:tc>
          <w:tcPr>
            <w:tcW w:w="2219" w:type="dxa"/>
          </w:tcPr>
          <w:p w14:paraId="5E3228FB" w14:textId="77777777" w:rsidR="00475995" w:rsidRDefault="00475995" w:rsidP="00475995">
            <w:r>
              <w:t>Native American Studies</w:t>
            </w:r>
          </w:p>
        </w:tc>
        <w:tc>
          <w:tcPr>
            <w:tcW w:w="1083" w:type="dxa"/>
            <w:gridSpan w:val="2"/>
          </w:tcPr>
          <w:p w14:paraId="455B0518" w14:textId="77777777" w:rsidR="00475995" w:rsidRDefault="007563F7" w:rsidP="00475995">
            <w:r>
              <w:t>Level 3</w:t>
            </w:r>
          </w:p>
        </w:tc>
        <w:tc>
          <w:tcPr>
            <w:tcW w:w="990" w:type="dxa"/>
          </w:tcPr>
          <w:p w14:paraId="4FDF3060" w14:textId="77777777" w:rsidR="00475995" w:rsidRDefault="007563F7" w:rsidP="00475995">
            <w:r>
              <w:t>5</w:t>
            </w:r>
            <w:r w:rsidR="00475995">
              <w:t xml:space="preserve"> years</w:t>
            </w:r>
          </w:p>
        </w:tc>
        <w:tc>
          <w:tcPr>
            <w:tcW w:w="1080" w:type="dxa"/>
          </w:tcPr>
          <w:p w14:paraId="404FB7BB" w14:textId="77777777" w:rsidR="00475995" w:rsidRPr="004421EF" w:rsidRDefault="00475995" w:rsidP="00475995">
            <w:r>
              <w:t>08/01/16</w:t>
            </w:r>
          </w:p>
        </w:tc>
        <w:tc>
          <w:tcPr>
            <w:tcW w:w="1080" w:type="dxa"/>
          </w:tcPr>
          <w:p w14:paraId="4D484724" w14:textId="77777777" w:rsidR="00475995" w:rsidRDefault="007563F7" w:rsidP="00475995">
            <w:r>
              <w:t>08/01/21</w:t>
            </w:r>
          </w:p>
        </w:tc>
      </w:tr>
      <w:tr w:rsidR="00475995" w:rsidRPr="009710B1" w14:paraId="00101A89" w14:textId="77777777" w:rsidTr="00DA23AA">
        <w:trPr>
          <w:trHeight w:val="20"/>
        </w:trPr>
        <w:tc>
          <w:tcPr>
            <w:tcW w:w="1294" w:type="dxa"/>
          </w:tcPr>
          <w:p w14:paraId="2A51A0FC" w14:textId="77777777" w:rsidR="00475995" w:rsidRDefault="00475995" w:rsidP="00475995">
            <w:r>
              <w:t>Lubig</w:t>
            </w:r>
          </w:p>
        </w:tc>
        <w:tc>
          <w:tcPr>
            <w:tcW w:w="1224" w:type="dxa"/>
          </w:tcPr>
          <w:p w14:paraId="18999C58" w14:textId="77777777" w:rsidR="00475995" w:rsidRDefault="00475995" w:rsidP="00475995">
            <w:r>
              <w:t>Joseph</w:t>
            </w:r>
          </w:p>
        </w:tc>
        <w:tc>
          <w:tcPr>
            <w:tcW w:w="2219" w:type="dxa"/>
          </w:tcPr>
          <w:p w14:paraId="580FA9AB" w14:textId="77777777" w:rsidR="00475995" w:rsidRDefault="00475995" w:rsidP="00475995">
            <w:r>
              <w:t>Education/</w:t>
            </w:r>
            <w:proofErr w:type="spellStart"/>
            <w:r>
              <w:t>ldrshp</w:t>
            </w:r>
            <w:proofErr w:type="spellEnd"/>
            <w:r>
              <w:t>/</w:t>
            </w:r>
          </w:p>
          <w:p w14:paraId="6BECECD2" w14:textId="77777777" w:rsidR="00475995" w:rsidRDefault="00475995" w:rsidP="00475995">
            <w:proofErr w:type="spellStart"/>
            <w:r>
              <w:t>PubSrvc</w:t>
            </w:r>
            <w:proofErr w:type="spellEnd"/>
          </w:p>
        </w:tc>
        <w:tc>
          <w:tcPr>
            <w:tcW w:w="1083" w:type="dxa"/>
            <w:gridSpan w:val="2"/>
          </w:tcPr>
          <w:p w14:paraId="7B461D1C" w14:textId="77777777" w:rsidR="00475995" w:rsidRDefault="00475995" w:rsidP="00475995">
            <w:r>
              <w:t xml:space="preserve">Level 3 </w:t>
            </w:r>
          </w:p>
        </w:tc>
        <w:tc>
          <w:tcPr>
            <w:tcW w:w="990" w:type="dxa"/>
          </w:tcPr>
          <w:p w14:paraId="4BD7BFDF" w14:textId="77777777" w:rsidR="00475995" w:rsidRDefault="00475995" w:rsidP="00475995">
            <w:r>
              <w:t>5 years</w:t>
            </w:r>
          </w:p>
        </w:tc>
        <w:tc>
          <w:tcPr>
            <w:tcW w:w="1080" w:type="dxa"/>
          </w:tcPr>
          <w:p w14:paraId="2EE89BDD" w14:textId="77777777" w:rsidR="00475995" w:rsidRPr="004421EF" w:rsidRDefault="00475995" w:rsidP="00475995">
            <w:r>
              <w:t>08/01/16</w:t>
            </w:r>
          </w:p>
        </w:tc>
        <w:tc>
          <w:tcPr>
            <w:tcW w:w="1080" w:type="dxa"/>
          </w:tcPr>
          <w:p w14:paraId="2CB03C90" w14:textId="77777777" w:rsidR="00475995" w:rsidRDefault="00475995" w:rsidP="00475995">
            <w:r>
              <w:t>08/01/21</w:t>
            </w:r>
          </w:p>
        </w:tc>
      </w:tr>
      <w:tr w:rsidR="00475995" w:rsidRPr="009710B1" w14:paraId="79E15C1F" w14:textId="77777777" w:rsidTr="00DA23AA">
        <w:trPr>
          <w:trHeight w:val="20"/>
        </w:trPr>
        <w:tc>
          <w:tcPr>
            <w:tcW w:w="1294" w:type="dxa"/>
          </w:tcPr>
          <w:p w14:paraId="04D6B26B" w14:textId="77777777" w:rsidR="00475995" w:rsidRDefault="00475995" w:rsidP="00475995">
            <w:r>
              <w:t>Ngafeeson</w:t>
            </w:r>
          </w:p>
        </w:tc>
        <w:tc>
          <w:tcPr>
            <w:tcW w:w="1224" w:type="dxa"/>
          </w:tcPr>
          <w:p w14:paraId="3B8772A3" w14:textId="77777777" w:rsidR="00475995" w:rsidRDefault="00475995" w:rsidP="00475995">
            <w:r>
              <w:t>Madison</w:t>
            </w:r>
          </w:p>
        </w:tc>
        <w:tc>
          <w:tcPr>
            <w:tcW w:w="2219" w:type="dxa"/>
          </w:tcPr>
          <w:p w14:paraId="5645AE73" w14:textId="77777777" w:rsidR="00475995" w:rsidRDefault="00475995" w:rsidP="00475995">
            <w:r>
              <w:t>College of Business</w:t>
            </w:r>
          </w:p>
        </w:tc>
        <w:tc>
          <w:tcPr>
            <w:tcW w:w="1083" w:type="dxa"/>
            <w:gridSpan w:val="2"/>
          </w:tcPr>
          <w:p w14:paraId="4A42543C" w14:textId="77777777" w:rsidR="00475995" w:rsidRDefault="00475995" w:rsidP="00475995">
            <w:r>
              <w:t xml:space="preserve">Level 3 </w:t>
            </w:r>
          </w:p>
        </w:tc>
        <w:tc>
          <w:tcPr>
            <w:tcW w:w="990" w:type="dxa"/>
          </w:tcPr>
          <w:p w14:paraId="6DA64F32" w14:textId="77777777" w:rsidR="00475995" w:rsidRDefault="00475995" w:rsidP="00475995">
            <w:r>
              <w:t>5 years</w:t>
            </w:r>
          </w:p>
        </w:tc>
        <w:tc>
          <w:tcPr>
            <w:tcW w:w="1080" w:type="dxa"/>
          </w:tcPr>
          <w:p w14:paraId="2039235B" w14:textId="77777777" w:rsidR="00475995" w:rsidRPr="004421EF" w:rsidRDefault="00475995" w:rsidP="00475995">
            <w:r>
              <w:t>08/01/16</w:t>
            </w:r>
          </w:p>
        </w:tc>
        <w:tc>
          <w:tcPr>
            <w:tcW w:w="1080" w:type="dxa"/>
          </w:tcPr>
          <w:p w14:paraId="4B0E2D01" w14:textId="77777777" w:rsidR="00475995" w:rsidRDefault="00475995" w:rsidP="00475995">
            <w:r>
              <w:t>08/01/21</w:t>
            </w:r>
          </w:p>
        </w:tc>
      </w:tr>
    </w:tbl>
    <w:p w14:paraId="55980C85" w14:textId="77777777" w:rsidR="00475995" w:rsidRDefault="00475995" w:rsidP="00F47CE3"/>
    <w:p w14:paraId="45251C83" w14:textId="77777777" w:rsidR="00451984" w:rsidRDefault="00E34008" w:rsidP="00475995">
      <w:pPr>
        <w:pStyle w:val="ListParagraph"/>
        <w:numPr>
          <w:ilvl w:val="0"/>
          <w:numId w:val="3"/>
        </w:numPr>
      </w:pPr>
      <w:r>
        <w:t xml:space="preserve">Policy </w:t>
      </w:r>
      <w:r w:rsidR="000C602A">
        <w:t>(Members 2015</w:t>
      </w:r>
      <w:r w:rsidR="00573900">
        <w:t>-20</w:t>
      </w:r>
      <w:r w:rsidR="000C602A">
        <w:t>16</w:t>
      </w:r>
      <w:r>
        <w:t xml:space="preserve">: </w:t>
      </w:r>
      <w:r w:rsidR="000C602A">
        <w:t>R. Jensen, F. McCormick</w:t>
      </w:r>
      <w:r w:rsidR="00466B6D">
        <w:t xml:space="preserve">, </w:t>
      </w:r>
      <w:r w:rsidR="00625035">
        <w:t>M.</w:t>
      </w:r>
      <w:r w:rsidR="00146A6C">
        <w:t xml:space="preserve"> </w:t>
      </w:r>
      <w:r>
        <w:t>Vroman)</w:t>
      </w:r>
    </w:p>
    <w:p w14:paraId="3BC3B165" w14:textId="77777777" w:rsidR="00D132BE" w:rsidRDefault="00BA6106" w:rsidP="008672CA">
      <w:pPr>
        <w:pStyle w:val="ListParagraph"/>
        <w:numPr>
          <w:ilvl w:val="0"/>
          <w:numId w:val="26"/>
        </w:numPr>
      </w:pPr>
      <w:r>
        <w:t xml:space="preserve">Bylaws revision </w:t>
      </w:r>
      <w:r w:rsidR="00D132BE">
        <w:t>–</w:t>
      </w:r>
      <w:r>
        <w:t xml:space="preserve"> </w:t>
      </w:r>
      <w:r w:rsidR="008672CA" w:rsidRPr="008672CA">
        <w:rPr>
          <w:b/>
        </w:rPr>
        <w:t>T</w:t>
      </w:r>
      <w:r w:rsidR="00D132BE" w:rsidRPr="008672CA">
        <w:rPr>
          <w:b/>
        </w:rPr>
        <w:t>abled</w:t>
      </w:r>
      <w:r w:rsidR="003374AE">
        <w:t xml:space="preserve"> - </w:t>
      </w:r>
      <w:r w:rsidR="008672CA">
        <w:t xml:space="preserve">The bylaws revision process remains ongoing. </w:t>
      </w:r>
    </w:p>
    <w:p w14:paraId="5D79476E" w14:textId="77777777" w:rsidR="00D132BE" w:rsidRDefault="00D132BE" w:rsidP="00D132BE">
      <w:pPr>
        <w:rPr>
          <w:b/>
        </w:rPr>
      </w:pPr>
    </w:p>
    <w:p w14:paraId="10B63BB4" w14:textId="77777777" w:rsidR="00475995" w:rsidRDefault="00475995" w:rsidP="00475995">
      <w:pPr>
        <w:pStyle w:val="ListParagraph"/>
        <w:numPr>
          <w:ilvl w:val="0"/>
          <w:numId w:val="32"/>
        </w:numPr>
      </w:pPr>
      <w:r w:rsidRPr="00475995">
        <w:t xml:space="preserve">Excellence in Education review </w:t>
      </w:r>
      <w:r>
        <w:t>–</w:t>
      </w:r>
      <w:r w:rsidRPr="00475995">
        <w:t xml:space="preserve"> </w:t>
      </w:r>
      <w:r w:rsidR="000502A1">
        <w:t xml:space="preserve">Jensen/McCormick - </w:t>
      </w:r>
      <w:r w:rsidR="000502A1">
        <w:rPr>
          <w:b/>
        </w:rPr>
        <w:t xml:space="preserve">Approved - </w:t>
      </w:r>
      <w:r>
        <w:t>There were</w:t>
      </w:r>
      <w:r w:rsidR="00640691">
        <w:t xml:space="preserve"> 36</w:t>
      </w:r>
      <w:r w:rsidR="000502A1">
        <w:t xml:space="preserve"> applicants and 35</w:t>
      </w:r>
      <w:r>
        <w:t xml:space="preserve"> awards. </w:t>
      </w:r>
      <w:r w:rsidR="000502A1">
        <w:t>The Office of Graduate Education and Research has agreed to provide funding for the 36</w:t>
      </w:r>
      <w:r w:rsidR="000502A1" w:rsidRPr="000502A1">
        <w:rPr>
          <w:vertAlign w:val="superscript"/>
        </w:rPr>
        <w:t>th</w:t>
      </w:r>
      <w:r w:rsidR="000502A1">
        <w:t xml:space="preserve"> applicant. </w:t>
      </w:r>
      <w:r>
        <w:t xml:space="preserve">GPC representatives from </w:t>
      </w:r>
      <w:r w:rsidR="00E022B5">
        <w:t>respective departments reviewed</w:t>
      </w:r>
      <w:r>
        <w:t xml:space="preserve"> specif</w:t>
      </w:r>
      <w:r w:rsidR="000502A1">
        <w:t xml:space="preserve">ic student applications and a discussion ensued. </w:t>
      </w:r>
      <w:r>
        <w:t>The following proposals listed bel</w:t>
      </w:r>
      <w:r w:rsidR="00E022B5">
        <w:t>ow will receive</w:t>
      </w:r>
      <w:r>
        <w:t xml:space="preserve"> funding:</w:t>
      </w:r>
    </w:p>
    <w:p w14:paraId="3A1D1BB8" w14:textId="77777777" w:rsidR="00475995" w:rsidRDefault="00475995" w:rsidP="000502A1"/>
    <w:tbl>
      <w:tblPr>
        <w:tblW w:w="9000" w:type="dxa"/>
        <w:tblInd w:w="80" w:type="dxa"/>
        <w:tblCellMar>
          <w:left w:w="0" w:type="dxa"/>
          <w:right w:w="0" w:type="dxa"/>
        </w:tblCellMar>
        <w:tblLook w:val="04A0" w:firstRow="1" w:lastRow="0" w:firstColumn="1" w:lastColumn="0" w:noHBand="0" w:noVBand="1"/>
      </w:tblPr>
      <w:tblGrid>
        <w:gridCol w:w="2738"/>
        <w:gridCol w:w="1460"/>
        <w:gridCol w:w="4802"/>
      </w:tblGrid>
      <w:tr w:rsidR="00475995" w:rsidRPr="00640691" w14:paraId="75CCB233" w14:textId="77777777" w:rsidTr="000502A1">
        <w:trPr>
          <w:trHeight w:val="240"/>
        </w:trPr>
        <w:tc>
          <w:tcPr>
            <w:tcW w:w="27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BD2595" w14:textId="77777777" w:rsidR="00475995" w:rsidRPr="00640691" w:rsidRDefault="00475995">
            <w:pPr>
              <w:spacing w:line="256" w:lineRule="auto"/>
              <w:rPr>
                <w:b/>
                <w:bCs/>
                <w:color w:val="000000"/>
              </w:rPr>
            </w:pPr>
            <w:r w:rsidRPr="00640691">
              <w:rPr>
                <w:b/>
                <w:bCs/>
                <w:color w:val="000000"/>
              </w:rPr>
              <w:t>Last Name</w:t>
            </w:r>
          </w:p>
        </w:tc>
        <w:tc>
          <w:tcPr>
            <w:tcW w:w="1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8578066" w14:textId="77777777" w:rsidR="00475995" w:rsidRPr="00640691" w:rsidRDefault="00475995">
            <w:pPr>
              <w:spacing w:line="256" w:lineRule="auto"/>
              <w:rPr>
                <w:b/>
                <w:bCs/>
                <w:color w:val="000000"/>
              </w:rPr>
            </w:pPr>
            <w:r w:rsidRPr="00640691">
              <w:rPr>
                <w:b/>
                <w:bCs/>
                <w:color w:val="000000"/>
              </w:rPr>
              <w:t>First Name</w:t>
            </w:r>
          </w:p>
        </w:tc>
        <w:tc>
          <w:tcPr>
            <w:tcW w:w="48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E59689" w14:textId="77777777" w:rsidR="00475995" w:rsidRPr="00640691" w:rsidRDefault="00475995">
            <w:pPr>
              <w:spacing w:line="256" w:lineRule="auto"/>
              <w:rPr>
                <w:b/>
                <w:bCs/>
                <w:color w:val="000000"/>
              </w:rPr>
            </w:pPr>
            <w:r w:rsidRPr="00640691">
              <w:rPr>
                <w:b/>
                <w:bCs/>
                <w:color w:val="000000"/>
              </w:rPr>
              <w:t>Department</w:t>
            </w:r>
          </w:p>
        </w:tc>
      </w:tr>
      <w:tr w:rsidR="00475995" w:rsidRPr="00640691" w14:paraId="6B50CF98"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DD43B7" w14:textId="77777777" w:rsidR="00475995" w:rsidRPr="00640691" w:rsidRDefault="00640691">
            <w:pPr>
              <w:spacing w:line="256" w:lineRule="auto"/>
              <w:rPr>
                <w:color w:val="000000"/>
              </w:rPr>
            </w:pPr>
            <w:r>
              <w:rPr>
                <w:color w:val="000000"/>
              </w:rPr>
              <w:t>Adamski</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BA09D" w14:textId="77777777" w:rsidR="00475995" w:rsidRPr="00640691" w:rsidRDefault="00640691">
            <w:pPr>
              <w:spacing w:line="256" w:lineRule="auto"/>
              <w:rPr>
                <w:color w:val="000000"/>
              </w:rPr>
            </w:pPr>
            <w:r>
              <w:rPr>
                <w:color w:val="000000"/>
              </w:rPr>
              <w:t>Andrew</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D9EC6" w14:textId="77777777" w:rsidR="00475995" w:rsidRPr="00640691" w:rsidRDefault="00640691">
            <w:pPr>
              <w:spacing w:line="256" w:lineRule="auto"/>
              <w:rPr>
                <w:color w:val="000000"/>
              </w:rPr>
            </w:pPr>
            <w:r>
              <w:rPr>
                <w:color w:val="000000"/>
              </w:rPr>
              <w:t>Biology</w:t>
            </w:r>
          </w:p>
        </w:tc>
      </w:tr>
      <w:tr w:rsidR="00475995" w:rsidRPr="00640691" w14:paraId="39806DF3"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38E6DE" w14:textId="77777777" w:rsidR="00475995" w:rsidRPr="00640691" w:rsidRDefault="00640691">
            <w:pPr>
              <w:spacing w:line="256" w:lineRule="auto"/>
              <w:rPr>
                <w:color w:val="000000"/>
              </w:rPr>
            </w:pPr>
            <w:proofErr w:type="spellStart"/>
            <w:r>
              <w:rPr>
                <w:color w:val="000000"/>
              </w:rPr>
              <w:t>Aday</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FDA034" w14:textId="77777777" w:rsidR="00475995" w:rsidRPr="00640691" w:rsidRDefault="00640691">
            <w:pPr>
              <w:spacing w:line="256" w:lineRule="auto"/>
              <w:rPr>
                <w:color w:val="000000"/>
              </w:rPr>
            </w:pPr>
            <w:r>
              <w:rPr>
                <w:color w:val="000000"/>
              </w:rPr>
              <w:t>Jacob</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F79E4A" w14:textId="77777777" w:rsidR="00475995" w:rsidRPr="00640691" w:rsidRDefault="00640691">
            <w:pPr>
              <w:spacing w:line="256" w:lineRule="auto"/>
              <w:rPr>
                <w:color w:val="000000"/>
              </w:rPr>
            </w:pPr>
            <w:r>
              <w:rPr>
                <w:color w:val="000000"/>
              </w:rPr>
              <w:t>Psychology</w:t>
            </w:r>
          </w:p>
        </w:tc>
      </w:tr>
      <w:tr w:rsidR="00475995" w:rsidRPr="00640691" w14:paraId="4764571F"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06E0CB" w14:textId="77777777" w:rsidR="00475995" w:rsidRPr="00640691" w:rsidRDefault="00640691">
            <w:pPr>
              <w:spacing w:line="256" w:lineRule="auto"/>
              <w:rPr>
                <w:color w:val="000000"/>
              </w:rPr>
            </w:pPr>
            <w:r>
              <w:rPr>
                <w:color w:val="000000"/>
              </w:rPr>
              <w:t>Bates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EA733C" w14:textId="77777777" w:rsidR="00475995" w:rsidRPr="00640691" w:rsidRDefault="00640691">
            <w:pPr>
              <w:spacing w:line="256" w:lineRule="auto"/>
              <w:rPr>
                <w:color w:val="000000"/>
              </w:rPr>
            </w:pPr>
            <w:r>
              <w:rPr>
                <w:color w:val="000000"/>
              </w:rPr>
              <w:t>Sarah</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539412" w14:textId="77777777" w:rsidR="00475995" w:rsidRPr="00640691" w:rsidRDefault="00640691">
            <w:pPr>
              <w:spacing w:line="256" w:lineRule="auto"/>
              <w:rPr>
                <w:color w:val="000000"/>
              </w:rPr>
            </w:pPr>
            <w:r>
              <w:rPr>
                <w:color w:val="000000"/>
              </w:rPr>
              <w:t>English</w:t>
            </w:r>
          </w:p>
        </w:tc>
      </w:tr>
      <w:tr w:rsidR="00475995" w:rsidRPr="00640691" w14:paraId="6EBF8BF8"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6F1F45" w14:textId="77777777" w:rsidR="00475995" w:rsidRPr="00640691" w:rsidRDefault="00640691">
            <w:pPr>
              <w:spacing w:line="256" w:lineRule="auto"/>
              <w:rPr>
                <w:color w:val="000000"/>
              </w:rPr>
            </w:pPr>
            <w:proofErr w:type="spellStart"/>
            <w:r>
              <w:rPr>
                <w:color w:val="000000"/>
              </w:rPr>
              <w:t>Bjornen</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F8032" w14:textId="77777777" w:rsidR="00475995" w:rsidRPr="00640691" w:rsidRDefault="00640691">
            <w:pPr>
              <w:spacing w:line="256" w:lineRule="auto"/>
              <w:rPr>
                <w:color w:val="000000"/>
              </w:rPr>
            </w:pPr>
            <w:r>
              <w:rPr>
                <w:color w:val="000000"/>
              </w:rPr>
              <w:t>Katie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5C7D2" w14:textId="77777777" w:rsidR="00475995" w:rsidRPr="00640691" w:rsidRDefault="00640691">
            <w:pPr>
              <w:spacing w:line="256" w:lineRule="auto"/>
              <w:rPr>
                <w:color w:val="000000"/>
              </w:rPr>
            </w:pPr>
            <w:r>
              <w:rPr>
                <w:color w:val="000000"/>
              </w:rPr>
              <w:t>Biology</w:t>
            </w:r>
          </w:p>
        </w:tc>
      </w:tr>
      <w:tr w:rsidR="00475995" w:rsidRPr="00640691" w14:paraId="7001A007"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698A47" w14:textId="77777777" w:rsidR="00475995" w:rsidRPr="00640691" w:rsidRDefault="00640691">
            <w:pPr>
              <w:spacing w:line="256" w:lineRule="auto"/>
              <w:rPr>
                <w:color w:val="000000"/>
              </w:rPr>
            </w:pPr>
            <w:r>
              <w:rPr>
                <w:color w:val="000000"/>
              </w:rPr>
              <w:t>Bolcer</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EA8FE5" w14:textId="77777777" w:rsidR="00475995" w:rsidRPr="00640691" w:rsidRDefault="00640691">
            <w:pPr>
              <w:spacing w:line="256" w:lineRule="auto"/>
              <w:rPr>
                <w:color w:val="000000"/>
              </w:rPr>
            </w:pPr>
            <w:r>
              <w:rPr>
                <w:color w:val="000000"/>
              </w:rPr>
              <w:t>Benjamin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9F36AE" w14:textId="77777777" w:rsidR="00475995" w:rsidRPr="00640691" w:rsidRDefault="00640691">
            <w:pPr>
              <w:spacing w:line="256" w:lineRule="auto"/>
              <w:rPr>
                <w:color w:val="000000"/>
              </w:rPr>
            </w:pPr>
            <w:r>
              <w:rPr>
                <w:color w:val="000000"/>
              </w:rPr>
              <w:t>Biology</w:t>
            </w:r>
          </w:p>
        </w:tc>
      </w:tr>
      <w:tr w:rsidR="00475995" w:rsidRPr="00640691" w14:paraId="6D217269"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651F30" w14:textId="77777777" w:rsidR="00475995" w:rsidRPr="00640691" w:rsidRDefault="00640691">
            <w:pPr>
              <w:spacing w:line="256" w:lineRule="auto"/>
              <w:rPr>
                <w:color w:val="000000"/>
              </w:rPr>
            </w:pPr>
            <w:r>
              <w:rPr>
                <w:color w:val="000000"/>
              </w:rPr>
              <w:t>Boucher</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6A249F" w14:textId="77777777" w:rsidR="00475995" w:rsidRPr="00640691" w:rsidRDefault="00640691">
            <w:pPr>
              <w:spacing w:line="256" w:lineRule="auto"/>
              <w:rPr>
                <w:color w:val="000000"/>
              </w:rPr>
            </w:pPr>
            <w:r>
              <w:rPr>
                <w:color w:val="000000"/>
              </w:rPr>
              <w:t>Jacqueline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0B9360" w14:textId="77777777" w:rsidR="00475995" w:rsidRPr="00640691" w:rsidRDefault="00640691">
            <w:pPr>
              <w:spacing w:line="256" w:lineRule="auto"/>
              <w:rPr>
                <w:color w:val="000000"/>
              </w:rPr>
            </w:pPr>
            <w:r>
              <w:rPr>
                <w:color w:val="000000"/>
              </w:rPr>
              <w:t>English</w:t>
            </w:r>
          </w:p>
        </w:tc>
      </w:tr>
      <w:tr w:rsidR="00475995" w:rsidRPr="00640691" w14:paraId="32A0074D"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2F0A40" w14:textId="77777777" w:rsidR="00475995" w:rsidRPr="00640691" w:rsidRDefault="00640691">
            <w:pPr>
              <w:spacing w:line="256" w:lineRule="auto"/>
              <w:rPr>
                <w:color w:val="000000"/>
              </w:rPr>
            </w:pPr>
            <w:proofErr w:type="spellStart"/>
            <w:r>
              <w:rPr>
                <w:color w:val="000000"/>
              </w:rPr>
              <w:t>Brogren</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90681" w14:textId="77777777" w:rsidR="00475995" w:rsidRPr="00640691" w:rsidRDefault="00640691">
            <w:pPr>
              <w:spacing w:line="256" w:lineRule="auto"/>
              <w:rPr>
                <w:color w:val="000000"/>
              </w:rPr>
            </w:pPr>
            <w:r>
              <w:rPr>
                <w:color w:val="000000"/>
              </w:rPr>
              <w:t>Danielle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6B40C1" w14:textId="77777777" w:rsidR="00475995" w:rsidRPr="00640691" w:rsidRDefault="00640691">
            <w:pPr>
              <w:spacing w:line="256" w:lineRule="auto"/>
              <w:rPr>
                <w:color w:val="000000"/>
              </w:rPr>
            </w:pPr>
            <w:r>
              <w:rPr>
                <w:color w:val="000000"/>
              </w:rPr>
              <w:t>Biology</w:t>
            </w:r>
          </w:p>
        </w:tc>
      </w:tr>
      <w:tr w:rsidR="00475995" w:rsidRPr="00640691" w14:paraId="672D7B8A"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4F0FC" w14:textId="77777777" w:rsidR="00475995" w:rsidRPr="00640691" w:rsidRDefault="00640691">
            <w:pPr>
              <w:spacing w:line="256" w:lineRule="auto"/>
              <w:rPr>
                <w:color w:val="000000"/>
              </w:rPr>
            </w:pPr>
            <w:r>
              <w:rPr>
                <w:color w:val="000000"/>
              </w:rPr>
              <w:lastRenderedPageBreak/>
              <w:t>Brown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DDCF7C" w14:textId="77777777" w:rsidR="00475995" w:rsidRPr="00640691" w:rsidRDefault="00640691">
            <w:pPr>
              <w:spacing w:line="256" w:lineRule="auto"/>
              <w:rPr>
                <w:color w:val="000000"/>
              </w:rPr>
            </w:pPr>
            <w:proofErr w:type="spellStart"/>
            <w:r>
              <w:rPr>
                <w:color w:val="000000"/>
              </w:rPr>
              <w:t>Deziree</w:t>
            </w:r>
            <w:proofErr w:type="spellEnd"/>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6D9D03" w14:textId="77777777" w:rsidR="00475995" w:rsidRPr="00640691" w:rsidRDefault="00640691">
            <w:pPr>
              <w:spacing w:line="256" w:lineRule="auto"/>
              <w:rPr>
                <w:color w:val="000000"/>
              </w:rPr>
            </w:pPr>
            <w:r>
              <w:rPr>
                <w:color w:val="000000"/>
              </w:rPr>
              <w:t>English</w:t>
            </w:r>
          </w:p>
        </w:tc>
      </w:tr>
      <w:tr w:rsidR="00475995" w:rsidRPr="00640691" w14:paraId="215CDB71"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95C49" w14:textId="77777777" w:rsidR="00475995" w:rsidRPr="00640691" w:rsidRDefault="00640691">
            <w:pPr>
              <w:spacing w:line="256" w:lineRule="auto"/>
              <w:rPr>
                <w:color w:val="000000"/>
              </w:rPr>
            </w:pPr>
            <w:r>
              <w:rPr>
                <w:color w:val="000000"/>
              </w:rPr>
              <w:t>Brown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863FB9" w14:textId="77777777" w:rsidR="00475995" w:rsidRPr="00640691" w:rsidRDefault="00640691">
            <w:pPr>
              <w:spacing w:line="256" w:lineRule="auto"/>
              <w:rPr>
                <w:color w:val="000000"/>
              </w:rPr>
            </w:pPr>
            <w:r>
              <w:rPr>
                <w:color w:val="000000"/>
              </w:rPr>
              <w:t>William</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788EE" w14:textId="77777777" w:rsidR="00475995" w:rsidRPr="00640691" w:rsidRDefault="00640691">
            <w:pPr>
              <w:spacing w:line="256" w:lineRule="auto"/>
              <w:rPr>
                <w:color w:val="000000"/>
              </w:rPr>
            </w:pPr>
            <w:r w:rsidRPr="00640691">
              <w:rPr>
                <w:color w:val="000000"/>
              </w:rPr>
              <w:t>Health and Human Performance</w:t>
            </w:r>
          </w:p>
        </w:tc>
      </w:tr>
      <w:tr w:rsidR="00475995" w:rsidRPr="00640691" w14:paraId="55070188"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5B54BF" w14:textId="77777777" w:rsidR="00475995" w:rsidRPr="00640691" w:rsidRDefault="00640691">
            <w:pPr>
              <w:spacing w:line="256" w:lineRule="auto"/>
              <w:rPr>
                <w:color w:val="000000"/>
              </w:rPr>
            </w:pPr>
            <w:r>
              <w:rPr>
                <w:color w:val="000000"/>
              </w:rPr>
              <w:t>Chicoine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CEDCF0" w14:textId="77777777" w:rsidR="00475995" w:rsidRPr="00640691" w:rsidRDefault="00640691">
            <w:pPr>
              <w:spacing w:line="256" w:lineRule="auto"/>
              <w:rPr>
                <w:color w:val="000000"/>
              </w:rPr>
            </w:pPr>
            <w:r>
              <w:rPr>
                <w:color w:val="000000"/>
              </w:rPr>
              <w:t>Spenser</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FE837D" w14:textId="77777777" w:rsidR="00475995" w:rsidRPr="00640691" w:rsidRDefault="00640691">
            <w:pPr>
              <w:spacing w:line="256" w:lineRule="auto"/>
              <w:rPr>
                <w:color w:val="000000"/>
              </w:rPr>
            </w:pPr>
            <w:r>
              <w:rPr>
                <w:color w:val="000000"/>
              </w:rPr>
              <w:t>Biology</w:t>
            </w:r>
          </w:p>
        </w:tc>
      </w:tr>
      <w:tr w:rsidR="00475995" w:rsidRPr="00640691" w14:paraId="7A964AAB"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D292AB" w14:textId="77777777" w:rsidR="00475995" w:rsidRPr="00640691" w:rsidRDefault="00640691">
            <w:pPr>
              <w:spacing w:line="256" w:lineRule="auto"/>
              <w:rPr>
                <w:color w:val="000000"/>
              </w:rPr>
            </w:pPr>
            <w:r>
              <w:rPr>
                <w:color w:val="000000"/>
              </w:rPr>
              <w:t>Cox</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1543C" w14:textId="77777777" w:rsidR="00475995" w:rsidRPr="00640691" w:rsidRDefault="00640691">
            <w:pPr>
              <w:spacing w:line="256" w:lineRule="auto"/>
              <w:rPr>
                <w:color w:val="000000"/>
              </w:rPr>
            </w:pPr>
            <w:proofErr w:type="spellStart"/>
            <w:r>
              <w:rPr>
                <w:color w:val="000000"/>
              </w:rPr>
              <w:t>Hayli</w:t>
            </w:r>
            <w:proofErr w:type="spellEnd"/>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19386B" w14:textId="77777777" w:rsidR="00475995" w:rsidRPr="00640691" w:rsidRDefault="00640691">
            <w:pPr>
              <w:spacing w:line="256" w:lineRule="auto"/>
              <w:rPr>
                <w:color w:val="000000"/>
              </w:rPr>
            </w:pPr>
            <w:r>
              <w:rPr>
                <w:color w:val="000000"/>
              </w:rPr>
              <w:t>English</w:t>
            </w:r>
          </w:p>
        </w:tc>
      </w:tr>
      <w:tr w:rsidR="00475995" w:rsidRPr="00640691" w14:paraId="5A75F2A4"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BB6E3D" w14:textId="77777777" w:rsidR="00475995" w:rsidRPr="00640691" w:rsidRDefault="00640691">
            <w:pPr>
              <w:spacing w:line="256" w:lineRule="auto"/>
              <w:rPr>
                <w:color w:val="000000"/>
              </w:rPr>
            </w:pPr>
            <w:proofErr w:type="spellStart"/>
            <w:r>
              <w:rPr>
                <w:color w:val="000000"/>
              </w:rPr>
              <w:t>Dykehouse</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811E90" w14:textId="77777777" w:rsidR="00475995" w:rsidRPr="00640691" w:rsidRDefault="00640691">
            <w:pPr>
              <w:spacing w:line="256" w:lineRule="auto"/>
              <w:rPr>
                <w:color w:val="000000"/>
              </w:rPr>
            </w:pPr>
            <w:proofErr w:type="spellStart"/>
            <w:r>
              <w:rPr>
                <w:color w:val="000000"/>
              </w:rPr>
              <w:t>Reannon</w:t>
            </w:r>
            <w:proofErr w:type="spellEnd"/>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7E2C4A" w14:textId="77777777" w:rsidR="00475995" w:rsidRPr="00640691" w:rsidRDefault="00475995">
            <w:pPr>
              <w:spacing w:line="256" w:lineRule="auto"/>
              <w:rPr>
                <w:color w:val="000000"/>
              </w:rPr>
            </w:pPr>
            <w:r w:rsidRPr="00640691">
              <w:rPr>
                <w:color w:val="000000"/>
              </w:rPr>
              <w:t>English</w:t>
            </w:r>
          </w:p>
        </w:tc>
      </w:tr>
      <w:tr w:rsidR="00475995" w:rsidRPr="00640691" w14:paraId="441B76E2"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EA5CA9" w14:textId="77777777" w:rsidR="00475995" w:rsidRPr="00640691" w:rsidRDefault="00640691">
            <w:pPr>
              <w:spacing w:line="256" w:lineRule="auto"/>
              <w:rPr>
                <w:color w:val="000000"/>
              </w:rPr>
            </w:pPr>
            <w:r>
              <w:rPr>
                <w:color w:val="000000"/>
              </w:rPr>
              <w:t>Ernst</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1AC7E" w14:textId="77777777" w:rsidR="00475995" w:rsidRPr="00640691" w:rsidRDefault="00640691">
            <w:pPr>
              <w:spacing w:line="256" w:lineRule="auto"/>
              <w:rPr>
                <w:color w:val="000000"/>
              </w:rPr>
            </w:pPr>
            <w:r>
              <w:rPr>
                <w:color w:val="000000"/>
              </w:rPr>
              <w:t>Andrew</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3233C" w14:textId="77777777" w:rsidR="00475995" w:rsidRPr="00640691" w:rsidRDefault="00640691">
            <w:pPr>
              <w:spacing w:line="256" w:lineRule="auto"/>
              <w:rPr>
                <w:color w:val="000000"/>
              </w:rPr>
            </w:pPr>
            <w:r w:rsidRPr="00640691">
              <w:rPr>
                <w:color w:val="000000"/>
              </w:rPr>
              <w:t>Health and Human Performance</w:t>
            </w:r>
          </w:p>
        </w:tc>
      </w:tr>
      <w:tr w:rsidR="00475995" w:rsidRPr="00640691" w14:paraId="09ECA6CE"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AC9DE1" w14:textId="77777777" w:rsidR="00475995" w:rsidRPr="00640691" w:rsidRDefault="00640691">
            <w:pPr>
              <w:spacing w:line="256" w:lineRule="auto"/>
              <w:rPr>
                <w:color w:val="000000"/>
              </w:rPr>
            </w:pPr>
            <w:r>
              <w:rPr>
                <w:color w:val="000000"/>
              </w:rPr>
              <w:t>Fitz</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31C284" w14:textId="77777777" w:rsidR="00475995" w:rsidRPr="00640691" w:rsidRDefault="00640691">
            <w:pPr>
              <w:spacing w:line="256" w:lineRule="auto"/>
              <w:rPr>
                <w:color w:val="000000"/>
              </w:rPr>
            </w:pPr>
            <w:r>
              <w:rPr>
                <w:color w:val="000000"/>
              </w:rPr>
              <w:t>Hayley</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000C82" w14:textId="77777777" w:rsidR="00475995" w:rsidRPr="00640691" w:rsidRDefault="00640691">
            <w:pPr>
              <w:spacing w:line="256" w:lineRule="auto"/>
              <w:rPr>
                <w:color w:val="000000"/>
              </w:rPr>
            </w:pPr>
            <w:r>
              <w:rPr>
                <w:color w:val="000000"/>
              </w:rPr>
              <w:t>English</w:t>
            </w:r>
          </w:p>
        </w:tc>
      </w:tr>
      <w:tr w:rsidR="00475995" w:rsidRPr="00640691" w14:paraId="2C5B7307"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7DC90" w14:textId="77777777" w:rsidR="00475995" w:rsidRPr="00640691" w:rsidRDefault="00640691">
            <w:pPr>
              <w:spacing w:line="256" w:lineRule="auto"/>
              <w:rPr>
                <w:color w:val="000000"/>
              </w:rPr>
            </w:pPr>
            <w:r>
              <w:rPr>
                <w:color w:val="000000"/>
              </w:rPr>
              <w:t>Gable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57533" w14:textId="77777777" w:rsidR="00475995" w:rsidRPr="00640691" w:rsidRDefault="00640691">
            <w:pPr>
              <w:spacing w:line="256" w:lineRule="auto"/>
              <w:rPr>
                <w:color w:val="000000"/>
              </w:rPr>
            </w:pPr>
            <w:r>
              <w:rPr>
                <w:color w:val="000000"/>
              </w:rPr>
              <w:t>Thomas</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4E0D27" w14:textId="77777777" w:rsidR="00475995" w:rsidRPr="00640691" w:rsidRDefault="00640691">
            <w:pPr>
              <w:spacing w:line="256" w:lineRule="auto"/>
              <w:rPr>
                <w:color w:val="000000"/>
              </w:rPr>
            </w:pPr>
            <w:r>
              <w:rPr>
                <w:color w:val="000000"/>
              </w:rPr>
              <w:t>Biology</w:t>
            </w:r>
          </w:p>
        </w:tc>
      </w:tr>
      <w:tr w:rsidR="00475995" w:rsidRPr="00640691" w14:paraId="7C171E37"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588FB6" w14:textId="77777777" w:rsidR="00475995" w:rsidRPr="00640691" w:rsidRDefault="00640691">
            <w:pPr>
              <w:spacing w:line="256" w:lineRule="auto"/>
              <w:rPr>
                <w:color w:val="000000"/>
              </w:rPr>
            </w:pPr>
            <w:r>
              <w:rPr>
                <w:color w:val="000000"/>
              </w:rPr>
              <w:t>Gallagher</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8E0D7D" w14:textId="77777777" w:rsidR="00475995" w:rsidRPr="00640691" w:rsidRDefault="00640691">
            <w:pPr>
              <w:spacing w:line="256" w:lineRule="auto"/>
              <w:rPr>
                <w:color w:val="000000"/>
              </w:rPr>
            </w:pPr>
            <w:r>
              <w:rPr>
                <w:color w:val="000000"/>
              </w:rPr>
              <w:t>Sarah</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A83C1E" w14:textId="77777777" w:rsidR="00475995" w:rsidRPr="00640691" w:rsidRDefault="00640691">
            <w:pPr>
              <w:spacing w:line="256" w:lineRule="auto"/>
              <w:rPr>
                <w:color w:val="000000"/>
              </w:rPr>
            </w:pPr>
            <w:r>
              <w:rPr>
                <w:color w:val="000000"/>
              </w:rPr>
              <w:t>Biology</w:t>
            </w:r>
          </w:p>
        </w:tc>
      </w:tr>
      <w:tr w:rsidR="00475995" w:rsidRPr="00640691" w14:paraId="1ABE90F0"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EF2396" w14:textId="77777777" w:rsidR="00475995" w:rsidRPr="00640691" w:rsidRDefault="00640691">
            <w:pPr>
              <w:spacing w:line="256" w:lineRule="auto"/>
              <w:rPr>
                <w:color w:val="000000"/>
              </w:rPr>
            </w:pPr>
            <w:proofErr w:type="spellStart"/>
            <w:r>
              <w:rPr>
                <w:color w:val="000000"/>
              </w:rPr>
              <w:t>Graeff</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34F1DA" w14:textId="77777777" w:rsidR="00475995" w:rsidRPr="00640691" w:rsidRDefault="00640691">
            <w:pPr>
              <w:spacing w:line="256" w:lineRule="auto"/>
              <w:rPr>
                <w:color w:val="000000"/>
              </w:rPr>
            </w:pPr>
            <w:r>
              <w:rPr>
                <w:color w:val="000000"/>
              </w:rPr>
              <w:t>Alex</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2F3985" w14:textId="77777777" w:rsidR="00475995" w:rsidRPr="00640691" w:rsidRDefault="00475995">
            <w:pPr>
              <w:spacing w:line="256" w:lineRule="auto"/>
              <w:rPr>
                <w:color w:val="000000"/>
              </w:rPr>
            </w:pPr>
            <w:r w:rsidRPr="00640691">
              <w:rPr>
                <w:color w:val="000000"/>
              </w:rPr>
              <w:t>Biology</w:t>
            </w:r>
          </w:p>
        </w:tc>
      </w:tr>
      <w:tr w:rsidR="00475995" w:rsidRPr="00640691" w14:paraId="6911ADC4"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B1710" w14:textId="77777777" w:rsidR="00475995" w:rsidRPr="00640691" w:rsidRDefault="00640691">
            <w:pPr>
              <w:spacing w:line="256" w:lineRule="auto"/>
              <w:rPr>
                <w:color w:val="000000"/>
              </w:rPr>
            </w:pPr>
            <w:r>
              <w:rPr>
                <w:color w:val="000000"/>
              </w:rPr>
              <w:t>Grosz</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08C6A" w14:textId="77777777" w:rsidR="00475995" w:rsidRPr="00640691" w:rsidRDefault="00640691">
            <w:pPr>
              <w:spacing w:line="256" w:lineRule="auto"/>
              <w:rPr>
                <w:color w:val="000000"/>
              </w:rPr>
            </w:pPr>
            <w:r>
              <w:rPr>
                <w:color w:val="000000"/>
              </w:rPr>
              <w:t>Willow</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7A2EA" w14:textId="77777777" w:rsidR="00475995" w:rsidRPr="00640691" w:rsidRDefault="00640691">
            <w:pPr>
              <w:spacing w:line="256" w:lineRule="auto"/>
              <w:rPr>
                <w:color w:val="000000"/>
              </w:rPr>
            </w:pPr>
            <w:r>
              <w:rPr>
                <w:color w:val="000000"/>
              </w:rPr>
              <w:t>English</w:t>
            </w:r>
          </w:p>
        </w:tc>
      </w:tr>
      <w:tr w:rsidR="00475995" w:rsidRPr="00640691" w14:paraId="74263534"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443256" w14:textId="77777777" w:rsidR="00475995" w:rsidRPr="00640691" w:rsidRDefault="00640691">
            <w:pPr>
              <w:spacing w:line="256" w:lineRule="auto"/>
              <w:rPr>
                <w:color w:val="000000"/>
              </w:rPr>
            </w:pPr>
            <w:r>
              <w:rPr>
                <w:color w:val="000000"/>
              </w:rPr>
              <w:t>Haas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4BE9ED" w14:textId="77777777" w:rsidR="00475995" w:rsidRPr="00640691" w:rsidRDefault="00640691">
            <w:pPr>
              <w:spacing w:line="256" w:lineRule="auto"/>
              <w:rPr>
                <w:color w:val="000000"/>
              </w:rPr>
            </w:pPr>
            <w:r>
              <w:rPr>
                <w:color w:val="000000"/>
              </w:rPr>
              <w:t>Genevieve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5A1D63" w14:textId="77777777" w:rsidR="00475995" w:rsidRPr="00640691" w:rsidRDefault="00640691">
            <w:pPr>
              <w:spacing w:line="256" w:lineRule="auto"/>
              <w:rPr>
                <w:color w:val="000000"/>
              </w:rPr>
            </w:pPr>
            <w:r>
              <w:rPr>
                <w:color w:val="000000"/>
              </w:rPr>
              <w:t>Biology</w:t>
            </w:r>
          </w:p>
        </w:tc>
      </w:tr>
      <w:tr w:rsidR="00475995" w:rsidRPr="00640691" w14:paraId="438AE2E5"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D40EB6" w14:textId="77777777" w:rsidR="00475995" w:rsidRPr="00640691" w:rsidRDefault="00640691">
            <w:pPr>
              <w:spacing w:line="256" w:lineRule="auto"/>
              <w:rPr>
                <w:color w:val="000000"/>
              </w:rPr>
            </w:pPr>
            <w:r>
              <w:rPr>
                <w:color w:val="000000"/>
              </w:rPr>
              <w:t>Kane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56203" w14:textId="77777777" w:rsidR="00475995" w:rsidRPr="00640691" w:rsidRDefault="00640691">
            <w:pPr>
              <w:spacing w:line="256" w:lineRule="auto"/>
              <w:rPr>
                <w:color w:val="000000"/>
              </w:rPr>
            </w:pPr>
            <w:r>
              <w:rPr>
                <w:color w:val="000000"/>
              </w:rPr>
              <w:t>Marissa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CDFDB5" w14:textId="77777777" w:rsidR="00475995" w:rsidRPr="00640691" w:rsidRDefault="00475995">
            <w:pPr>
              <w:spacing w:line="256" w:lineRule="auto"/>
              <w:rPr>
                <w:color w:val="000000"/>
              </w:rPr>
            </w:pPr>
            <w:r w:rsidRPr="00640691">
              <w:rPr>
                <w:color w:val="000000"/>
              </w:rPr>
              <w:t>Biology</w:t>
            </w:r>
          </w:p>
        </w:tc>
      </w:tr>
      <w:tr w:rsidR="00475995" w:rsidRPr="00640691" w14:paraId="1F65D245"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2F3260" w14:textId="77777777" w:rsidR="00475995" w:rsidRPr="00640691" w:rsidRDefault="00640691">
            <w:pPr>
              <w:spacing w:line="256" w:lineRule="auto"/>
              <w:rPr>
                <w:color w:val="000000"/>
              </w:rPr>
            </w:pPr>
            <w:r>
              <w:rPr>
                <w:color w:val="000000"/>
              </w:rPr>
              <w:t>Kangas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AC55C8" w14:textId="77777777" w:rsidR="00475995" w:rsidRPr="00640691" w:rsidRDefault="00640691">
            <w:pPr>
              <w:spacing w:line="256" w:lineRule="auto"/>
              <w:rPr>
                <w:color w:val="000000"/>
              </w:rPr>
            </w:pPr>
            <w:r>
              <w:rPr>
                <w:color w:val="000000"/>
              </w:rPr>
              <w:t>Keara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63A962" w14:textId="77777777" w:rsidR="00475995" w:rsidRPr="00640691" w:rsidRDefault="00640691">
            <w:pPr>
              <w:spacing w:line="256" w:lineRule="auto"/>
              <w:rPr>
                <w:color w:val="000000"/>
              </w:rPr>
            </w:pPr>
            <w:r>
              <w:rPr>
                <w:color w:val="000000"/>
              </w:rPr>
              <w:t>Psychology</w:t>
            </w:r>
          </w:p>
        </w:tc>
      </w:tr>
      <w:tr w:rsidR="00475995" w:rsidRPr="00640691" w14:paraId="27DF1D36"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40675A" w14:textId="77777777" w:rsidR="00475995" w:rsidRPr="00640691" w:rsidRDefault="00640691">
            <w:pPr>
              <w:spacing w:line="256" w:lineRule="auto"/>
              <w:rPr>
                <w:color w:val="000000"/>
              </w:rPr>
            </w:pPr>
            <w:r>
              <w:rPr>
                <w:color w:val="000000"/>
              </w:rPr>
              <w:t>Kessel</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C9A9B5" w14:textId="77777777" w:rsidR="00475995" w:rsidRPr="00640691" w:rsidRDefault="00640691">
            <w:pPr>
              <w:spacing w:line="256" w:lineRule="auto"/>
              <w:rPr>
                <w:color w:val="000000"/>
              </w:rPr>
            </w:pPr>
            <w:r>
              <w:rPr>
                <w:color w:val="000000"/>
              </w:rPr>
              <w:t>Carol</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05F92" w14:textId="77777777" w:rsidR="00475995" w:rsidRPr="00640691" w:rsidRDefault="00640691">
            <w:pPr>
              <w:spacing w:line="256" w:lineRule="auto"/>
              <w:rPr>
                <w:color w:val="000000"/>
              </w:rPr>
            </w:pPr>
            <w:r>
              <w:rPr>
                <w:color w:val="000000"/>
              </w:rPr>
              <w:t>Biology</w:t>
            </w:r>
          </w:p>
        </w:tc>
      </w:tr>
      <w:tr w:rsidR="00475995" w:rsidRPr="00640691" w14:paraId="7A2C8D81"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706ACC" w14:textId="77777777" w:rsidR="00475995" w:rsidRPr="00640691" w:rsidRDefault="00640691">
            <w:pPr>
              <w:spacing w:line="256" w:lineRule="auto"/>
              <w:rPr>
                <w:color w:val="000000"/>
              </w:rPr>
            </w:pPr>
            <w:r>
              <w:rPr>
                <w:color w:val="000000"/>
              </w:rPr>
              <w:t>Kinney</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BDE735" w14:textId="77777777" w:rsidR="00475995" w:rsidRPr="00640691" w:rsidRDefault="00640691">
            <w:pPr>
              <w:spacing w:line="256" w:lineRule="auto"/>
              <w:rPr>
                <w:color w:val="000000"/>
              </w:rPr>
            </w:pPr>
            <w:r>
              <w:rPr>
                <w:color w:val="000000"/>
              </w:rPr>
              <w:t>Ben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5BA096" w14:textId="77777777" w:rsidR="00475995" w:rsidRPr="00640691" w:rsidRDefault="00640691">
            <w:pPr>
              <w:spacing w:line="256" w:lineRule="auto"/>
              <w:rPr>
                <w:color w:val="000000"/>
              </w:rPr>
            </w:pPr>
            <w:r>
              <w:rPr>
                <w:color w:val="000000"/>
              </w:rPr>
              <w:t>English</w:t>
            </w:r>
          </w:p>
        </w:tc>
      </w:tr>
      <w:tr w:rsidR="00475995" w:rsidRPr="00640691" w14:paraId="133AE12C"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3D872D" w14:textId="77777777" w:rsidR="00475995" w:rsidRPr="00640691" w:rsidRDefault="00640691">
            <w:pPr>
              <w:spacing w:line="256" w:lineRule="auto"/>
              <w:rPr>
                <w:color w:val="000000"/>
              </w:rPr>
            </w:pPr>
            <w:r>
              <w:rPr>
                <w:color w:val="000000"/>
              </w:rPr>
              <w:t>Kyle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777FD2" w14:textId="77777777" w:rsidR="00475995" w:rsidRPr="00640691" w:rsidRDefault="00640691">
            <w:pPr>
              <w:spacing w:line="256" w:lineRule="auto"/>
              <w:rPr>
                <w:color w:val="000000"/>
              </w:rPr>
            </w:pPr>
            <w:r>
              <w:rPr>
                <w:color w:val="000000"/>
              </w:rPr>
              <w:t>Christopher</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6F7727" w14:textId="77777777" w:rsidR="00475995" w:rsidRPr="00640691" w:rsidRDefault="00640691">
            <w:pPr>
              <w:spacing w:line="256" w:lineRule="auto"/>
              <w:rPr>
                <w:color w:val="000000"/>
              </w:rPr>
            </w:pPr>
            <w:r>
              <w:rPr>
                <w:color w:val="000000"/>
              </w:rPr>
              <w:t>Biology</w:t>
            </w:r>
          </w:p>
        </w:tc>
      </w:tr>
      <w:tr w:rsidR="00475995" w:rsidRPr="00640691" w14:paraId="42C6AF08"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DD0BD5" w14:textId="77777777" w:rsidR="00475995" w:rsidRPr="00640691" w:rsidRDefault="00160E90">
            <w:pPr>
              <w:spacing w:line="256" w:lineRule="auto"/>
              <w:rPr>
                <w:color w:val="000000"/>
              </w:rPr>
            </w:pPr>
            <w:proofErr w:type="spellStart"/>
            <w:r>
              <w:rPr>
                <w:color w:val="000000"/>
              </w:rPr>
              <w:t>Litvinoff</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1BC2B8" w14:textId="77777777" w:rsidR="00475995" w:rsidRPr="00640691" w:rsidRDefault="00160E90">
            <w:pPr>
              <w:spacing w:line="256" w:lineRule="auto"/>
              <w:rPr>
                <w:color w:val="000000"/>
              </w:rPr>
            </w:pPr>
            <w:r>
              <w:rPr>
                <w:color w:val="000000"/>
              </w:rPr>
              <w:t>Joshua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09EC9B" w14:textId="77777777" w:rsidR="00475995" w:rsidRPr="00640691" w:rsidRDefault="00160E90">
            <w:pPr>
              <w:spacing w:line="256" w:lineRule="auto"/>
              <w:rPr>
                <w:color w:val="000000"/>
              </w:rPr>
            </w:pPr>
            <w:r>
              <w:rPr>
                <w:color w:val="000000"/>
              </w:rPr>
              <w:t>Biology</w:t>
            </w:r>
          </w:p>
        </w:tc>
      </w:tr>
      <w:tr w:rsidR="00475995" w:rsidRPr="00640691" w14:paraId="586FAEA0"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358CA3" w14:textId="77777777" w:rsidR="00475995" w:rsidRPr="00640691" w:rsidRDefault="00160E90">
            <w:pPr>
              <w:spacing w:line="256" w:lineRule="auto"/>
              <w:rPr>
                <w:color w:val="000000"/>
              </w:rPr>
            </w:pPr>
            <w:r>
              <w:rPr>
                <w:color w:val="000000"/>
              </w:rPr>
              <w:t>Moe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61350A" w14:textId="77777777" w:rsidR="00475995" w:rsidRPr="00640691" w:rsidRDefault="00160E90">
            <w:pPr>
              <w:spacing w:line="256" w:lineRule="auto"/>
              <w:rPr>
                <w:color w:val="000000"/>
              </w:rPr>
            </w:pPr>
            <w:r>
              <w:rPr>
                <w:color w:val="000000"/>
              </w:rPr>
              <w:t>Travis</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3C82B9" w14:textId="77777777" w:rsidR="00475995" w:rsidRPr="00640691" w:rsidRDefault="00160E90">
            <w:pPr>
              <w:spacing w:line="256" w:lineRule="auto"/>
              <w:rPr>
                <w:color w:val="000000"/>
              </w:rPr>
            </w:pPr>
            <w:r>
              <w:rPr>
                <w:color w:val="000000"/>
              </w:rPr>
              <w:t>Biology</w:t>
            </w:r>
          </w:p>
        </w:tc>
      </w:tr>
      <w:tr w:rsidR="00475995" w:rsidRPr="00640691" w14:paraId="1384F9AF"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8B0B89" w14:textId="77777777" w:rsidR="00475995" w:rsidRPr="00640691" w:rsidRDefault="00160E90">
            <w:pPr>
              <w:spacing w:line="256" w:lineRule="auto"/>
              <w:rPr>
                <w:color w:val="000000"/>
              </w:rPr>
            </w:pPr>
            <w:r>
              <w:rPr>
                <w:color w:val="000000"/>
              </w:rPr>
              <w:t>Peterson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677B0" w14:textId="77777777" w:rsidR="00475995" w:rsidRPr="00640691" w:rsidRDefault="00160E90">
            <w:pPr>
              <w:spacing w:line="256" w:lineRule="auto"/>
              <w:rPr>
                <w:color w:val="000000"/>
              </w:rPr>
            </w:pPr>
            <w:r>
              <w:rPr>
                <w:color w:val="000000"/>
              </w:rPr>
              <w:t>Erik</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6A6A83" w14:textId="77777777" w:rsidR="00475995" w:rsidRPr="00640691" w:rsidRDefault="00160E90">
            <w:pPr>
              <w:spacing w:line="256" w:lineRule="auto"/>
              <w:rPr>
                <w:color w:val="000000"/>
              </w:rPr>
            </w:pPr>
            <w:r>
              <w:rPr>
                <w:color w:val="000000"/>
              </w:rPr>
              <w:t>Biology</w:t>
            </w:r>
          </w:p>
        </w:tc>
      </w:tr>
      <w:tr w:rsidR="00475995" w:rsidRPr="00640691" w14:paraId="7B3746EC"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6B7D19" w14:textId="77777777" w:rsidR="00475995" w:rsidRPr="00640691" w:rsidRDefault="00160E90">
            <w:pPr>
              <w:spacing w:line="256" w:lineRule="auto"/>
              <w:rPr>
                <w:color w:val="000000"/>
              </w:rPr>
            </w:pPr>
            <w:r>
              <w:rPr>
                <w:color w:val="000000"/>
              </w:rPr>
              <w:t>Quartararo</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AB0FB6" w14:textId="77777777" w:rsidR="00475995" w:rsidRPr="00640691" w:rsidRDefault="00160E90">
            <w:pPr>
              <w:spacing w:line="256" w:lineRule="auto"/>
              <w:rPr>
                <w:color w:val="000000"/>
              </w:rPr>
            </w:pPr>
            <w:r>
              <w:rPr>
                <w:color w:val="000000"/>
              </w:rPr>
              <w:t>Jennifer</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674B0" w14:textId="77777777" w:rsidR="00475995" w:rsidRPr="00640691" w:rsidRDefault="00160E90">
            <w:pPr>
              <w:spacing w:line="256" w:lineRule="auto"/>
              <w:rPr>
                <w:color w:val="000000"/>
              </w:rPr>
            </w:pPr>
            <w:r>
              <w:rPr>
                <w:color w:val="000000"/>
              </w:rPr>
              <w:t>English</w:t>
            </w:r>
          </w:p>
        </w:tc>
      </w:tr>
      <w:tr w:rsidR="00475995" w:rsidRPr="00640691" w14:paraId="1C735434"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A8B46A" w14:textId="77777777" w:rsidR="00475995" w:rsidRPr="00640691" w:rsidRDefault="00160E90">
            <w:pPr>
              <w:spacing w:line="256" w:lineRule="auto"/>
              <w:rPr>
                <w:color w:val="000000"/>
              </w:rPr>
            </w:pPr>
            <w:r>
              <w:rPr>
                <w:color w:val="000000"/>
              </w:rPr>
              <w:t>Rankin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E0778" w14:textId="77777777" w:rsidR="00475995" w:rsidRPr="00640691" w:rsidRDefault="00160E90">
            <w:pPr>
              <w:spacing w:line="256" w:lineRule="auto"/>
              <w:rPr>
                <w:color w:val="000000"/>
              </w:rPr>
            </w:pPr>
            <w:r>
              <w:rPr>
                <w:color w:val="000000"/>
              </w:rPr>
              <w:t>Andrew</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172F1" w14:textId="77777777" w:rsidR="00475995" w:rsidRPr="00640691" w:rsidRDefault="00160E90">
            <w:pPr>
              <w:spacing w:line="256" w:lineRule="auto"/>
              <w:rPr>
                <w:color w:val="000000"/>
              </w:rPr>
            </w:pPr>
            <w:r>
              <w:rPr>
                <w:color w:val="000000"/>
              </w:rPr>
              <w:t>Biology</w:t>
            </w:r>
          </w:p>
        </w:tc>
      </w:tr>
      <w:tr w:rsidR="00475995" w:rsidRPr="00640691" w14:paraId="76A1FC64"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7221C4" w14:textId="77777777" w:rsidR="00475995" w:rsidRPr="00640691" w:rsidRDefault="00160E90">
            <w:pPr>
              <w:spacing w:line="256" w:lineRule="auto"/>
              <w:rPr>
                <w:color w:val="000000"/>
              </w:rPr>
            </w:pPr>
            <w:r>
              <w:rPr>
                <w:color w:val="000000"/>
              </w:rPr>
              <w:t>Ryan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60BA2" w14:textId="77777777" w:rsidR="00475995" w:rsidRPr="00640691" w:rsidRDefault="00160E90">
            <w:pPr>
              <w:spacing w:line="256" w:lineRule="auto"/>
              <w:rPr>
                <w:color w:val="000000"/>
              </w:rPr>
            </w:pPr>
            <w:r>
              <w:rPr>
                <w:color w:val="000000"/>
              </w:rPr>
              <w:t>Sara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791EDE" w14:textId="77777777" w:rsidR="00475995" w:rsidRPr="00640691" w:rsidRDefault="00160E90">
            <w:pPr>
              <w:spacing w:line="256" w:lineRule="auto"/>
              <w:rPr>
                <w:color w:val="000000"/>
              </w:rPr>
            </w:pPr>
            <w:r>
              <w:rPr>
                <w:color w:val="000000"/>
              </w:rPr>
              <w:t>English</w:t>
            </w:r>
          </w:p>
        </w:tc>
      </w:tr>
      <w:tr w:rsidR="00475995" w:rsidRPr="00640691" w14:paraId="413A3BAE"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5C8F0D" w14:textId="77777777" w:rsidR="00475995" w:rsidRPr="00640691" w:rsidRDefault="00160E90">
            <w:pPr>
              <w:spacing w:line="256" w:lineRule="auto"/>
              <w:rPr>
                <w:color w:val="000000"/>
              </w:rPr>
            </w:pPr>
            <w:r>
              <w:rPr>
                <w:color w:val="000000"/>
              </w:rPr>
              <w:t>Smith</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E8AFFA" w14:textId="77777777" w:rsidR="00475995" w:rsidRPr="00640691" w:rsidRDefault="00160E90">
            <w:pPr>
              <w:spacing w:line="256" w:lineRule="auto"/>
              <w:rPr>
                <w:color w:val="000000"/>
              </w:rPr>
            </w:pPr>
            <w:r>
              <w:rPr>
                <w:color w:val="000000"/>
              </w:rPr>
              <w:t>Colin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3E3E2" w14:textId="77777777" w:rsidR="00475995" w:rsidRPr="00640691" w:rsidRDefault="00475995">
            <w:pPr>
              <w:spacing w:line="256" w:lineRule="auto"/>
              <w:rPr>
                <w:color w:val="000000"/>
              </w:rPr>
            </w:pPr>
            <w:r w:rsidRPr="00640691">
              <w:rPr>
                <w:color w:val="000000"/>
              </w:rPr>
              <w:t>Biology</w:t>
            </w:r>
          </w:p>
        </w:tc>
      </w:tr>
      <w:tr w:rsidR="00475995" w:rsidRPr="00640691" w14:paraId="1F297D21"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104F3C" w14:textId="77777777" w:rsidR="00475995" w:rsidRPr="00640691" w:rsidRDefault="00160E90">
            <w:pPr>
              <w:spacing w:line="256" w:lineRule="auto"/>
              <w:rPr>
                <w:color w:val="000000"/>
              </w:rPr>
            </w:pPr>
            <w:proofErr w:type="spellStart"/>
            <w:r>
              <w:rPr>
                <w:color w:val="000000"/>
              </w:rPr>
              <w:t>Susco</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BCA682" w14:textId="77777777" w:rsidR="00475995" w:rsidRPr="00640691" w:rsidRDefault="00160E90">
            <w:pPr>
              <w:spacing w:line="256" w:lineRule="auto"/>
              <w:rPr>
                <w:color w:val="000000"/>
              </w:rPr>
            </w:pPr>
            <w:r>
              <w:rPr>
                <w:color w:val="000000"/>
              </w:rPr>
              <w:t>Joseph</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4CB0DA" w14:textId="77777777" w:rsidR="00475995" w:rsidRPr="00640691" w:rsidRDefault="00160E90">
            <w:pPr>
              <w:spacing w:line="256" w:lineRule="auto"/>
              <w:rPr>
                <w:color w:val="000000"/>
              </w:rPr>
            </w:pPr>
            <w:r>
              <w:rPr>
                <w:color w:val="000000"/>
              </w:rPr>
              <w:t>Biology</w:t>
            </w:r>
          </w:p>
        </w:tc>
      </w:tr>
      <w:tr w:rsidR="00475995" w:rsidRPr="00640691" w14:paraId="08BE55E7"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B21DFA" w14:textId="77777777" w:rsidR="00475995" w:rsidRPr="00640691" w:rsidRDefault="00160E90">
            <w:pPr>
              <w:spacing w:line="256" w:lineRule="auto"/>
              <w:rPr>
                <w:color w:val="000000"/>
              </w:rPr>
            </w:pPr>
            <w:proofErr w:type="spellStart"/>
            <w:r>
              <w:rPr>
                <w:color w:val="000000"/>
              </w:rPr>
              <w:t>Symbal</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34C221" w14:textId="77777777" w:rsidR="00475995" w:rsidRPr="00640691" w:rsidRDefault="00160E90">
            <w:pPr>
              <w:spacing w:line="256" w:lineRule="auto"/>
              <w:rPr>
                <w:color w:val="000000"/>
              </w:rPr>
            </w:pPr>
            <w:r>
              <w:rPr>
                <w:color w:val="000000"/>
              </w:rPr>
              <w:t>Matthew</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0862AD" w14:textId="77777777" w:rsidR="00475995" w:rsidRPr="00640691" w:rsidRDefault="00160E90">
            <w:pPr>
              <w:spacing w:line="256" w:lineRule="auto"/>
              <w:rPr>
                <w:color w:val="000000"/>
              </w:rPr>
            </w:pPr>
            <w:r>
              <w:rPr>
                <w:color w:val="000000"/>
              </w:rPr>
              <w:t>Biology</w:t>
            </w:r>
          </w:p>
        </w:tc>
      </w:tr>
      <w:tr w:rsidR="00475995" w:rsidRPr="00640691" w14:paraId="102EE941"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F2243C" w14:textId="77777777" w:rsidR="00475995" w:rsidRPr="00640691" w:rsidRDefault="00160E90">
            <w:pPr>
              <w:spacing w:line="256" w:lineRule="auto"/>
              <w:rPr>
                <w:color w:val="000000"/>
              </w:rPr>
            </w:pPr>
            <w:proofErr w:type="spellStart"/>
            <w:r>
              <w:rPr>
                <w:color w:val="000000"/>
              </w:rPr>
              <w:t>Vanderplow</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4D6CE" w14:textId="77777777" w:rsidR="00475995" w:rsidRPr="00640691" w:rsidRDefault="00160E90">
            <w:pPr>
              <w:spacing w:line="256" w:lineRule="auto"/>
              <w:rPr>
                <w:color w:val="000000"/>
              </w:rPr>
            </w:pPr>
            <w:r>
              <w:rPr>
                <w:color w:val="000000"/>
              </w:rPr>
              <w:t>Amanda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181D7" w14:textId="77777777" w:rsidR="00475995" w:rsidRPr="00640691" w:rsidRDefault="00475995">
            <w:pPr>
              <w:spacing w:line="256" w:lineRule="auto"/>
              <w:rPr>
                <w:color w:val="000000"/>
              </w:rPr>
            </w:pPr>
            <w:r w:rsidRPr="00640691">
              <w:rPr>
                <w:color w:val="000000"/>
              </w:rPr>
              <w:t>Biology</w:t>
            </w:r>
          </w:p>
        </w:tc>
      </w:tr>
      <w:tr w:rsidR="00475995" w:rsidRPr="00640691" w14:paraId="484BB02B"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B71569" w14:textId="77777777" w:rsidR="00475995" w:rsidRPr="00640691" w:rsidRDefault="00160E90">
            <w:pPr>
              <w:spacing w:line="256" w:lineRule="auto"/>
              <w:rPr>
                <w:color w:val="000000"/>
              </w:rPr>
            </w:pPr>
            <w:proofErr w:type="spellStart"/>
            <w:r>
              <w:rPr>
                <w:color w:val="000000"/>
              </w:rPr>
              <w:t>VanOsdol</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D6330" w14:textId="77777777" w:rsidR="00475995" w:rsidRPr="00640691" w:rsidRDefault="00160E90">
            <w:pPr>
              <w:spacing w:line="256" w:lineRule="auto"/>
              <w:rPr>
                <w:color w:val="000000"/>
              </w:rPr>
            </w:pPr>
            <w:r>
              <w:rPr>
                <w:color w:val="000000"/>
              </w:rPr>
              <w:t>Luke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9326FE" w14:textId="77777777" w:rsidR="00475995" w:rsidRPr="00640691" w:rsidRDefault="00160E90">
            <w:pPr>
              <w:spacing w:line="256" w:lineRule="auto"/>
              <w:rPr>
                <w:color w:val="000000"/>
              </w:rPr>
            </w:pPr>
            <w:r>
              <w:rPr>
                <w:color w:val="000000"/>
              </w:rPr>
              <w:t>Biology</w:t>
            </w:r>
          </w:p>
        </w:tc>
      </w:tr>
      <w:tr w:rsidR="00475995" w:rsidRPr="00640691" w14:paraId="28C01C43" w14:textId="77777777" w:rsidTr="000502A1">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24FEB" w14:textId="77777777" w:rsidR="00475995" w:rsidRPr="000502A1" w:rsidRDefault="00160E90">
            <w:pPr>
              <w:spacing w:line="256" w:lineRule="auto"/>
              <w:rPr>
                <w:color w:val="000000"/>
              </w:rPr>
            </w:pPr>
            <w:r w:rsidRPr="000502A1">
              <w:rPr>
                <w:color w:val="000000"/>
              </w:rPr>
              <w:t>Wijewardena</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B0AC3C" w14:textId="77777777" w:rsidR="00475995" w:rsidRPr="000502A1" w:rsidRDefault="00160E90">
            <w:pPr>
              <w:spacing w:line="256" w:lineRule="auto"/>
              <w:rPr>
                <w:color w:val="000000"/>
              </w:rPr>
            </w:pPr>
            <w:proofErr w:type="spellStart"/>
            <w:r w:rsidRPr="000502A1">
              <w:rPr>
                <w:color w:val="000000"/>
              </w:rPr>
              <w:t>Niyomi</w:t>
            </w:r>
            <w:proofErr w:type="spellEnd"/>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CC46AD" w14:textId="77777777" w:rsidR="00475995" w:rsidRPr="000502A1" w:rsidRDefault="00160E90">
            <w:pPr>
              <w:spacing w:line="256" w:lineRule="auto"/>
              <w:rPr>
                <w:color w:val="000000"/>
              </w:rPr>
            </w:pPr>
            <w:r w:rsidRPr="000502A1">
              <w:rPr>
                <w:color w:val="000000"/>
              </w:rPr>
              <w:t>Biology</w:t>
            </w:r>
          </w:p>
        </w:tc>
      </w:tr>
    </w:tbl>
    <w:p w14:paraId="6D08FFC4" w14:textId="77777777" w:rsidR="00475995" w:rsidRPr="00475995" w:rsidRDefault="00475995" w:rsidP="00475995">
      <w:pPr>
        <w:pStyle w:val="ListParagraph"/>
        <w:ind w:left="1440"/>
      </w:pPr>
    </w:p>
    <w:p w14:paraId="0D4902B5" w14:textId="77777777" w:rsidR="00146A6C" w:rsidRPr="00F47CE3" w:rsidRDefault="008672CA" w:rsidP="004B6FDB">
      <w:r>
        <w:t xml:space="preserve">        7. </w:t>
      </w:r>
      <w:r w:rsidR="001F20BB">
        <w:t>Unfinished Business</w:t>
      </w:r>
    </w:p>
    <w:p w14:paraId="44F9A103" w14:textId="77777777" w:rsidR="00146A6C" w:rsidRDefault="007563F7" w:rsidP="00146A6C">
      <w:pPr>
        <w:ind w:left="1440"/>
      </w:pPr>
      <w:r>
        <w:t>The p</w:t>
      </w:r>
      <w:r w:rsidR="00EC0AA7">
        <w:t xml:space="preserve">olicy </w:t>
      </w:r>
      <w:r>
        <w:t xml:space="preserve">subcommittee will </w:t>
      </w:r>
      <w:r w:rsidR="00B270A1">
        <w:t xml:space="preserve">work to </w:t>
      </w:r>
      <w:r>
        <w:t>develop language that will be added to</w:t>
      </w:r>
      <w:r w:rsidR="00EC0AA7">
        <w:t xml:space="preserve"> </w:t>
      </w:r>
      <w:r w:rsidR="005E585F">
        <w:t>GPC’s</w:t>
      </w:r>
      <w:r w:rsidR="00B270A1">
        <w:t xml:space="preserve"> </w:t>
      </w:r>
      <w:r w:rsidR="00EC0AA7">
        <w:t>po</w:t>
      </w:r>
      <w:r w:rsidR="005E585F">
        <w:t>licy document under S</w:t>
      </w:r>
      <w:r>
        <w:t>ection 2</w:t>
      </w:r>
      <w:r w:rsidR="00B270A1">
        <w:t>. This language will establish</w:t>
      </w:r>
      <w:r>
        <w:t xml:space="preserve"> that GPC will not be involved with </w:t>
      </w:r>
      <w:r w:rsidR="00EC0AA7">
        <w:t>revok</w:t>
      </w:r>
      <w:r>
        <w:t xml:space="preserve">ing graduate faculty status. The policy subcommittee will develop the language and present this to GPC </w:t>
      </w:r>
      <w:r w:rsidR="00B270A1">
        <w:t xml:space="preserve">for approval </w:t>
      </w:r>
      <w:r>
        <w:t xml:space="preserve">at the April meeting. </w:t>
      </w:r>
    </w:p>
    <w:p w14:paraId="37A2BFF7" w14:textId="77777777" w:rsidR="00EC0AA7" w:rsidRDefault="00EC0AA7" w:rsidP="00146A6C">
      <w:pPr>
        <w:ind w:left="1440"/>
      </w:pPr>
    </w:p>
    <w:p w14:paraId="79AB3254" w14:textId="77777777" w:rsidR="000C7AC9" w:rsidRPr="00625035" w:rsidRDefault="000C7AC9" w:rsidP="00FB2812">
      <w:pPr>
        <w:ind w:left="720"/>
        <w:rPr>
          <w:b/>
        </w:rPr>
      </w:pPr>
      <w:r w:rsidRPr="005E5818">
        <w:t>Adjourned</w:t>
      </w:r>
      <w:r w:rsidR="00451984">
        <w:t xml:space="preserve"> </w:t>
      </w:r>
      <w:r w:rsidR="00451984" w:rsidRPr="00451984">
        <w:rPr>
          <w:b/>
        </w:rPr>
        <w:t>-</w:t>
      </w:r>
      <w:r w:rsidRPr="005E5818">
        <w:t xml:space="preserve"> </w:t>
      </w:r>
      <w:r w:rsidR="00312EED">
        <w:t>4:45</w:t>
      </w:r>
      <w:r>
        <w:t xml:space="preserve"> pm</w:t>
      </w:r>
      <w:r w:rsidR="00312EED">
        <w:t xml:space="preserve"> – Galbreath</w:t>
      </w:r>
      <w:r w:rsidR="002E1563">
        <w:t>/Strahan</w:t>
      </w:r>
    </w:p>
    <w:p w14:paraId="37B6CB49" w14:textId="77777777" w:rsidR="00397590" w:rsidRDefault="00397590" w:rsidP="004D6BC6">
      <w:pPr>
        <w:pStyle w:val="NoSpacing"/>
        <w:ind w:firstLine="450"/>
      </w:pPr>
    </w:p>
    <w:p w14:paraId="7AA17247" w14:textId="77777777" w:rsidR="000C7AC9" w:rsidRPr="005E5818" w:rsidRDefault="000C7AC9" w:rsidP="00FB2812">
      <w:pPr>
        <w:pStyle w:val="NoSpacing"/>
        <w:ind w:left="720"/>
      </w:pPr>
      <w:r w:rsidRPr="005E5818">
        <w:t>Respectfully submitted by</w:t>
      </w:r>
    </w:p>
    <w:p w14:paraId="1EAA07EE" w14:textId="77777777" w:rsidR="000C7AC9" w:rsidRPr="005E5818" w:rsidRDefault="004B6FDB" w:rsidP="00FB2812">
      <w:pPr>
        <w:pStyle w:val="NoSpacing"/>
        <w:ind w:left="720"/>
      </w:pPr>
      <w:r>
        <w:t xml:space="preserve">Melissa Romero, </w:t>
      </w:r>
      <w:r w:rsidR="000C7AC9" w:rsidRPr="005E5818">
        <w:t>GPC Secretary</w:t>
      </w: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49"/>
    <w:multiLevelType w:val="hybridMultilevel"/>
    <w:tmpl w:val="746479CA"/>
    <w:lvl w:ilvl="0" w:tplc="F1A4D7F2">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6948"/>
    <w:multiLevelType w:val="hybridMultilevel"/>
    <w:tmpl w:val="C8D8A708"/>
    <w:lvl w:ilvl="0" w:tplc="5BFE96FC">
      <w:start w:val="1"/>
      <w:numFmt w:val="lowerRoman"/>
      <w:lvlText w:val="%1."/>
      <w:lvlJc w:val="right"/>
      <w:pPr>
        <w:ind w:left="2610" w:hanging="360"/>
      </w:pPr>
      <w:rPr>
        <w:i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0E96470"/>
    <w:multiLevelType w:val="hybridMultilevel"/>
    <w:tmpl w:val="CCB4D08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6C6521"/>
    <w:multiLevelType w:val="hybridMultilevel"/>
    <w:tmpl w:val="E31406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4F0777E"/>
    <w:multiLevelType w:val="hybridMultilevel"/>
    <w:tmpl w:val="E9483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C73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7AC62D7"/>
    <w:multiLevelType w:val="hybridMultilevel"/>
    <w:tmpl w:val="2A0C64FC"/>
    <w:lvl w:ilvl="0" w:tplc="B0740402">
      <w:start w:val="4"/>
      <w:numFmt w:val="lowerLetter"/>
      <w:lvlText w:val="%1."/>
      <w:lvlJc w:val="left"/>
      <w:pPr>
        <w:ind w:left="144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19714289"/>
    <w:multiLevelType w:val="hybridMultilevel"/>
    <w:tmpl w:val="AA8407B4"/>
    <w:lvl w:ilvl="0" w:tplc="F5B2647C">
      <w:start w:val="1"/>
      <w:numFmt w:val="lowerLetter"/>
      <w:lvlText w:val="%1."/>
      <w:lvlJc w:val="left"/>
      <w:pPr>
        <w:ind w:left="2160" w:hanging="360"/>
      </w:pPr>
      <w:rPr>
        <w:b w:val="0"/>
      </w:rPr>
    </w:lvl>
    <w:lvl w:ilvl="1" w:tplc="551436C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B36EE2"/>
    <w:multiLevelType w:val="hybridMultilevel"/>
    <w:tmpl w:val="9FECCC12"/>
    <w:lvl w:ilvl="0" w:tplc="0F00B296">
      <w:start w:val="1"/>
      <w:numFmt w:val="decimal"/>
      <w:lvlText w:val="%1."/>
      <w:lvlJc w:val="left"/>
      <w:pPr>
        <w:ind w:left="720" w:hanging="360"/>
      </w:pPr>
    </w:lvl>
    <w:lvl w:ilvl="1" w:tplc="33E64C1A">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520" w:hanging="18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A612F"/>
    <w:multiLevelType w:val="hybridMultilevel"/>
    <w:tmpl w:val="33F0E24C"/>
    <w:lvl w:ilvl="0" w:tplc="2D8A75A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97771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B5B7527"/>
    <w:multiLevelType w:val="hybridMultilevel"/>
    <w:tmpl w:val="3AC61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FC00540"/>
    <w:multiLevelType w:val="hybridMultilevel"/>
    <w:tmpl w:val="3878D41A"/>
    <w:lvl w:ilvl="0" w:tplc="B9AC7C6A">
      <w:start w:val="3"/>
      <w:numFmt w:val="lowerLetter"/>
      <w:lvlText w:val="%1."/>
      <w:lvlJc w:val="left"/>
      <w:pPr>
        <w:ind w:left="1440"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13" w15:restartNumberingAfterBreak="0">
    <w:nsid w:val="2FC726AE"/>
    <w:multiLevelType w:val="hybridMultilevel"/>
    <w:tmpl w:val="3ADA32CC"/>
    <w:lvl w:ilvl="0" w:tplc="7C089E24">
      <w:start w:val="2"/>
      <w:numFmt w:val="low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E44C6"/>
    <w:multiLevelType w:val="hybridMultilevel"/>
    <w:tmpl w:val="4CDAA36A"/>
    <w:lvl w:ilvl="0" w:tplc="0409001B">
      <w:start w:val="1"/>
      <w:numFmt w:val="lowerRoman"/>
      <w:lvlText w:val="%1."/>
      <w:lvlJc w:val="right"/>
      <w:pPr>
        <w:ind w:left="2824" w:hanging="360"/>
      </w:p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15" w15:restartNumberingAfterBreak="0">
    <w:nsid w:val="372E230E"/>
    <w:multiLevelType w:val="hybridMultilevel"/>
    <w:tmpl w:val="0298E520"/>
    <w:lvl w:ilvl="0" w:tplc="0409001B">
      <w:start w:val="1"/>
      <w:numFmt w:val="lowerRoman"/>
      <w:lvlText w:val="%1."/>
      <w:lvlJc w:val="right"/>
      <w:pPr>
        <w:ind w:left="2340" w:hanging="360"/>
      </w:pPr>
    </w:lvl>
    <w:lvl w:ilvl="1" w:tplc="04090017">
      <w:start w:val="1"/>
      <w:numFmt w:val="low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423663A7"/>
    <w:multiLevelType w:val="hybridMultilevel"/>
    <w:tmpl w:val="86BA03AA"/>
    <w:lvl w:ilvl="0" w:tplc="B24474C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E1635"/>
    <w:multiLevelType w:val="hybridMultilevel"/>
    <w:tmpl w:val="0F3E0634"/>
    <w:lvl w:ilvl="0" w:tplc="E012C0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750B4"/>
    <w:multiLevelType w:val="hybridMultilevel"/>
    <w:tmpl w:val="97C88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EA60A10"/>
    <w:multiLevelType w:val="hybridMultilevel"/>
    <w:tmpl w:val="C0422654"/>
    <w:lvl w:ilvl="0" w:tplc="F2C28C0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5709CC"/>
    <w:multiLevelType w:val="hybridMultilevel"/>
    <w:tmpl w:val="68AA9A46"/>
    <w:lvl w:ilvl="0" w:tplc="04090001">
      <w:start w:val="1"/>
      <w:numFmt w:val="bullet"/>
      <w:lvlText w:val=""/>
      <w:lvlJc w:val="left"/>
      <w:pPr>
        <w:ind w:left="2610" w:hanging="360"/>
      </w:pPr>
      <w:rPr>
        <w:rFonts w:ascii="Symbol" w:hAnsi="Symbol"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58992100"/>
    <w:multiLevelType w:val="multilevel"/>
    <w:tmpl w:val="34D408FC"/>
    <w:lvl w:ilvl="0">
      <w:start w:val="7"/>
      <w:numFmt w:val="decimal"/>
      <w:lvlText w:val="%1."/>
      <w:lvlJc w:val="left"/>
      <w:pPr>
        <w:ind w:left="90" w:firstLine="360"/>
      </w:pPr>
      <w:rPr>
        <w:rFonts w:hint="default"/>
        <w:b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2" w15:restartNumberingAfterBreak="0">
    <w:nsid w:val="5F837AD7"/>
    <w:multiLevelType w:val="hybridMultilevel"/>
    <w:tmpl w:val="A2CAABF6"/>
    <w:lvl w:ilvl="0" w:tplc="E4DA01B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6756AB"/>
    <w:multiLevelType w:val="hybridMultilevel"/>
    <w:tmpl w:val="A80E9592"/>
    <w:lvl w:ilvl="0" w:tplc="04090001">
      <w:start w:val="1"/>
      <w:numFmt w:val="bullet"/>
      <w:lvlText w:val=""/>
      <w:lvlJc w:val="left"/>
      <w:pPr>
        <w:ind w:left="2700" w:hanging="360"/>
      </w:pPr>
      <w:rPr>
        <w:rFonts w:ascii="Symbol" w:hAnsi="Symbol"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020748"/>
    <w:multiLevelType w:val="hybridMultilevel"/>
    <w:tmpl w:val="F5DC9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FA0234"/>
    <w:multiLevelType w:val="hybridMultilevel"/>
    <w:tmpl w:val="4DCE5C82"/>
    <w:lvl w:ilvl="0" w:tplc="C5608326">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6A1F64DC"/>
    <w:multiLevelType w:val="hybridMultilevel"/>
    <w:tmpl w:val="96CEC578"/>
    <w:lvl w:ilvl="0" w:tplc="FB6AA10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BE27E6B"/>
    <w:multiLevelType w:val="hybridMultilevel"/>
    <w:tmpl w:val="EB6E64F0"/>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6BEF01E4"/>
    <w:multiLevelType w:val="hybridMultilevel"/>
    <w:tmpl w:val="49F6C688"/>
    <w:lvl w:ilvl="0" w:tplc="2D0C93C0">
      <w:start w:val="1"/>
      <w:numFmt w:val="decimal"/>
      <w:lvlText w:val="%1."/>
      <w:lvlJc w:val="left"/>
      <w:pPr>
        <w:ind w:left="2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168E6"/>
    <w:multiLevelType w:val="hybridMultilevel"/>
    <w:tmpl w:val="3176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AD0191"/>
    <w:multiLevelType w:val="hybridMultilevel"/>
    <w:tmpl w:val="826E14FE"/>
    <w:lvl w:ilvl="0" w:tplc="C06ECAD8">
      <w:start w:val="1"/>
      <w:numFmt w:val="lowerRoman"/>
      <w:lvlText w:val="%1."/>
      <w:lvlJc w:val="right"/>
      <w:pPr>
        <w:ind w:left="3870" w:hanging="360"/>
      </w:pPr>
      <w:rPr>
        <w:b w:val="0"/>
      </w:rPr>
    </w:lvl>
    <w:lvl w:ilvl="1" w:tplc="04090019">
      <w:start w:val="1"/>
      <w:numFmt w:val="lowerLetter"/>
      <w:lvlText w:val="%2."/>
      <w:lvlJc w:val="left"/>
      <w:pPr>
        <w:ind w:left="4621" w:hanging="360"/>
      </w:pPr>
    </w:lvl>
    <w:lvl w:ilvl="2" w:tplc="0409001B">
      <w:start w:val="1"/>
      <w:numFmt w:val="lowerRoman"/>
      <w:lvlText w:val="%3."/>
      <w:lvlJc w:val="right"/>
      <w:pPr>
        <w:ind w:left="5341" w:hanging="180"/>
      </w:pPr>
    </w:lvl>
    <w:lvl w:ilvl="3" w:tplc="0409000F">
      <w:start w:val="1"/>
      <w:numFmt w:val="decimal"/>
      <w:lvlText w:val="%4."/>
      <w:lvlJc w:val="left"/>
      <w:pPr>
        <w:ind w:left="6061" w:hanging="360"/>
      </w:pPr>
    </w:lvl>
    <w:lvl w:ilvl="4" w:tplc="04090019" w:tentative="1">
      <w:start w:val="1"/>
      <w:numFmt w:val="lowerLetter"/>
      <w:lvlText w:val="%5."/>
      <w:lvlJc w:val="left"/>
      <w:pPr>
        <w:ind w:left="6781" w:hanging="360"/>
      </w:pPr>
    </w:lvl>
    <w:lvl w:ilvl="5" w:tplc="0409001B" w:tentative="1">
      <w:start w:val="1"/>
      <w:numFmt w:val="lowerRoman"/>
      <w:lvlText w:val="%6."/>
      <w:lvlJc w:val="right"/>
      <w:pPr>
        <w:ind w:left="7501" w:hanging="180"/>
      </w:pPr>
    </w:lvl>
    <w:lvl w:ilvl="6" w:tplc="0409000F" w:tentative="1">
      <w:start w:val="1"/>
      <w:numFmt w:val="decimal"/>
      <w:lvlText w:val="%7."/>
      <w:lvlJc w:val="left"/>
      <w:pPr>
        <w:ind w:left="8221" w:hanging="360"/>
      </w:pPr>
    </w:lvl>
    <w:lvl w:ilvl="7" w:tplc="04090019" w:tentative="1">
      <w:start w:val="1"/>
      <w:numFmt w:val="lowerLetter"/>
      <w:lvlText w:val="%8."/>
      <w:lvlJc w:val="left"/>
      <w:pPr>
        <w:ind w:left="8941" w:hanging="360"/>
      </w:pPr>
    </w:lvl>
    <w:lvl w:ilvl="8" w:tplc="0409001B" w:tentative="1">
      <w:start w:val="1"/>
      <w:numFmt w:val="lowerRoman"/>
      <w:lvlText w:val="%9."/>
      <w:lvlJc w:val="right"/>
      <w:pPr>
        <w:ind w:left="9661" w:hanging="180"/>
      </w:pPr>
    </w:lvl>
  </w:abstractNum>
  <w:num w:numId="1">
    <w:abstractNumId w:val="8"/>
  </w:num>
  <w:num w:numId="2">
    <w:abstractNumId w:val="21"/>
  </w:num>
  <w:num w:numId="3">
    <w:abstractNumId w:val="12"/>
  </w:num>
  <w:num w:numId="4">
    <w:abstractNumId w:val="26"/>
  </w:num>
  <w:num w:numId="5">
    <w:abstractNumId w:val="7"/>
  </w:num>
  <w:num w:numId="6">
    <w:abstractNumId w:val="4"/>
  </w:num>
  <w:num w:numId="7">
    <w:abstractNumId w:val="5"/>
  </w:num>
  <w:num w:numId="8">
    <w:abstractNumId w:val="25"/>
  </w:num>
  <w:num w:numId="9">
    <w:abstractNumId w:val="18"/>
  </w:num>
  <w:num w:numId="10">
    <w:abstractNumId w:val="1"/>
  </w:num>
  <w:num w:numId="11">
    <w:abstractNumId w:val="28"/>
  </w:num>
  <w:num w:numId="12">
    <w:abstractNumId w:val="10"/>
  </w:num>
  <w:num w:numId="13">
    <w:abstractNumId w:val="0"/>
  </w:num>
  <w:num w:numId="14">
    <w:abstractNumId w:val="23"/>
  </w:num>
  <w:num w:numId="15">
    <w:abstractNumId w:val="17"/>
  </w:num>
  <w:num w:numId="16">
    <w:abstractNumId w:val="29"/>
  </w:num>
  <w:num w:numId="17">
    <w:abstractNumId w:val="11"/>
  </w:num>
  <w:num w:numId="18">
    <w:abstractNumId w:val="9"/>
  </w:num>
  <w:num w:numId="19">
    <w:abstractNumId w:val="3"/>
  </w:num>
  <w:num w:numId="20">
    <w:abstractNumId w:val="20"/>
  </w:num>
  <w:num w:numId="21">
    <w:abstractNumId w:val="15"/>
  </w:num>
  <w:num w:numId="22">
    <w:abstractNumId w:val="30"/>
  </w:num>
  <w:num w:numId="23">
    <w:abstractNumId w:val="14"/>
  </w:num>
  <w:num w:numId="24">
    <w:abstractNumId w:val="13"/>
  </w:num>
  <w:num w:numId="25">
    <w:abstractNumId w:val="22"/>
  </w:num>
  <w:num w:numId="26">
    <w:abstractNumId w:val="27"/>
  </w:num>
  <w:num w:numId="27">
    <w:abstractNumId w:val="2"/>
  </w:num>
  <w:num w:numId="28">
    <w:abstractNumId w:val="19"/>
  </w:num>
  <w:num w:numId="29">
    <w:abstractNumId w:val="6"/>
  </w:num>
  <w:num w:numId="30">
    <w:abstractNumId w:val="31"/>
  </w:num>
  <w:num w:numId="31">
    <w:abstractNumId w:val="24"/>
  </w:num>
  <w:num w:numId="3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32B93"/>
    <w:rsid w:val="00044627"/>
    <w:rsid w:val="00044CA4"/>
    <w:rsid w:val="000502A1"/>
    <w:rsid w:val="000521F3"/>
    <w:rsid w:val="00054909"/>
    <w:rsid w:val="000644E1"/>
    <w:rsid w:val="00066078"/>
    <w:rsid w:val="000673E8"/>
    <w:rsid w:val="00075B68"/>
    <w:rsid w:val="00084FA2"/>
    <w:rsid w:val="000C0DEB"/>
    <w:rsid w:val="000C602A"/>
    <w:rsid w:val="000C7AC9"/>
    <w:rsid w:val="000D39D2"/>
    <w:rsid w:val="000E60DF"/>
    <w:rsid w:val="000F3969"/>
    <w:rsid w:val="001004A3"/>
    <w:rsid w:val="0010335A"/>
    <w:rsid w:val="001153B6"/>
    <w:rsid w:val="00117B26"/>
    <w:rsid w:val="001243F9"/>
    <w:rsid w:val="00134DD2"/>
    <w:rsid w:val="00142307"/>
    <w:rsid w:val="00146A6C"/>
    <w:rsid w:val="00160E90"/>
    <w:rsid w:val="001776AD"/>
    <w:rsid w:val="001A4C2E"/>
    <w:rsid w:val="001C37AC"/>
    <w:rsid w:val="001D6F54"/>
    <w:rsid w:val="001F20BB"/>
    <w:rsid w:val="001F517F"/>
    <w:rsid w:val="00201018"/>
    <w:rsid w:val="00205D24"/>
    <w:rsid w:val="00206592"/>
    <w:rsid w:val="00212BE4"/>
    <w:rsid w:val="00220AB0"/>
    <w:rsid w:val="00247EF4"/>
    <w:rsid w:val="002549E0"/>
    <w:rsid w:val="0028444F"/>
    <w:rsid w:val="00284AD4"/>
    <w:rsid w:val="00293F7A"/>
    <w:rsid w:val="002A4E38"/>
    <w:rsid w:val="002B7C66"/>
    <w:rsid w:val="002D01CE"/>
    <w:rsid w:val="002D266F"/>
    <w:rsid w:val="002E1563"/>
    <w:rsid w:val="002E32B6"/>
    <w:rsid w:val="002E75E1"/>
    <w:rsid w:val="002E7E62"/>
    <w:rsid w:val="00300F16"/>
    <w:rsid w:val="00312EED"/>
    <w:rsid w:val="003208D5"/>
    <w:rsid w:val="003364BF"/>
    <w:rsid w:val="00337012"/>
    <w:rsid w:val="003374AE"/>
    <w:rsid w:val="003547F4"/>
    <w:rsid w:val="00392FB4"/>
    <w:rsid w:val="00397590"/>
    <w:rsid w:val="003B342B"/>
    <w:rsid w:val="003C0089"/>
    <w:rsid w:val="003E10E4"/>
    <w:rsid w:val="003F447B"/>
    <w:rsid w:val="00406ED3"/>
    <w:rsid w:val="00416FCB"/>
    <w:rsid w:val="004170BF"/>
    <w:rsid w:val="00422140"/>
    <w:rsid w:val="004363F1"/>
    <w:rsid w:val="004440F7"/>
    <w:rsid w:val="00451984"/>
    <w:rsid w:val="00466B6D"/>
    <w:rsid w:val="00470667"/>
    <w:rsid w:val="00475995"/>
    <w:rsid w:val="004A63CA"/>
    <w:rsid w:val="004A6E95"/>
    <w:rsid w:val="004A7194"/>
    <w:rsid w:val="004B6FDB"/>
    <w:rsid w:val="004C0782"/>
    <w:rsid w:val="004D6BC6"/>
    <w:rsid w:val="004F13D0"/>
    <w:rsid w:val="004F312F"/>
    <w:rsid w:val="004F3218"/>
    <w:rsid w:val="00506E9D"/>
    <w:rsid w:val="005221C8"/>
    <w:rsid w:val="00550357"/>
    <w:rsid w:val="00567A2A"/>
    <w:rsid w:val="00573900"/>
    <w:rsid w:val="00590CF0"/>
    <w:rsid w:val="005A675F"/>
    <w:rsid w:val="005C1A06"/>
    <w:rsid w:val="005C6FEF"/>
    <w:rsid w:val="005E585F"/>
    <w:rsid w:val="005E6A4D"/>
    <w:rsid w:val="00604CC2"/>
    <w:rsid w:val="0061734F"/>
    <w:rsid w:val="00617DC4"/>
    <w:rsid w:val="00625035"/>
    <w:rsid w:val="00640691"/>
    <w:rsid w:val="006450C7"/>
    <w:rsid w:val="006765A0"/>
    <w:rsid w:val="006A0E81"/>
    <w:rsid w:val="006A5FFE"/>
    <w:rsid w:val="006B09C9"/>
    <w:rsid w:val="006D45C5"/>
    <w:rsid w:val="006E6C47"/>
    <w:rsid w:val="006F51AA"/>
    <w:rsid w:val="00704B76"/>
    <w:rsid w:val="007277ED"/>
    <w:rsid w:val="00742E3A"/>
    <w:rsid w:val="007563F7"/>
    <w:rsid w:val="00761683"/>
    <w:rsid w:val="007814F6"/>
    <w:rsid w:val="00785FF8"/>
    <w:rsid w:val="007A241C"/>
    <w:rsid w:val="007B60FC"/>
    <w:rsid w:val="007C45D6"/>
    <w:rsid w:val="007D2953"/>
    <w:rsid w:val="007D3C4C"/>
    <w:rsid w:val="007E109F"/>
    <w:rsid w:val="007F3118"/>
    <w:rsid w:val="00801A88"/>
    <w:rsid w:val="00802A30"/>
    <w:rsid w:val="0081027B"/>
    <w:rsid w:val="0082280B"/>
    <w:rsid w:val="008304E3"/>
    <w:rsid w:val="00846595"/>
    <w:rsid w:val="008672CA"/>
    <w:rsid w:val="00880E7F"/>
    <w:rsid w:val="00892E1B"/>
    <w:rsid w:val="008A1329"/>
    <w:rsid w:val="008B15A7"/>
    <w:rsid w:val="008B27B6"/>
    <w:rsid w:val="008B2EFD"/>
    <w:rsid w:val="008E5F5F"/>
    <w:rsid w:val="00914814"/>
    <w:rsid w:val="00916A93"/>
    <w:rsid w:val="00917A3D"/>
    <w:rsid w:val="009348E4"/>
    <w:rsid w:val="00970B73"/>
    <w:rsid w:val="00982DDC"/>
    <w:rsid w:val="0099391D"/>
    <w:rsid w:val="00997659"/>
    <w:rsid w:val="009D7FCF"/>
    <w:rsid w:val="009E6D49"/>
    <w:rsid w:val="009F0894"/>
    <w:rsid w:val="00A2623B"/>
    <w:rsid w:val="00A27CC2"/>
    <w:rsid w:val="00A34842"/>
    <w:rsid w:val="00A36338"/>
    <w:rsid w:val="00A4028C"/>
    <w:rsid w:val="00A45BC6"/>
    <w:rsid w:val="00A6179C"/>
    <w:rsid w:val="00A76AF0"/>
    <w:rsid w:val="00A82D97"/>
    <w:rsid w:val="00AB1114"/>
    <w:rsid w:val="00AD7C43"/>
    <w:rsid w:val="00AF5F6D"/>
    <w:rsid w:val="00AF66A7"/>
    <w:rsid w:val="00B07B08"/>
    <w:rsid w:val="00B26888"/>
    <w:rsid w:val="00B270A1"/>
    <w:rsid w:val="00B300ED"/>
    <w:rsid w:val="00B37AAA"/>
    <w:rsid w:val="00B902BC"/>
    <w:rsid w:val="00B936DF"/>
    <w:rsid w:val="00BA49CB"/>
    <w:rsid w:val="00BA6106"/>
    <w:rsid w:val="00BB7AFF"/>
    <w:rsid w:val="00BE2145"/>
    <w:rsid w:val="00C10E30"/>
    <w:rsid w:val="00C308A4"/>
    <w:rsid w:val="00C40244"/>
    <w:rsid w:val="00C47366"/>
    <w:rsid w:val="00C564C7"/>
    <w:rsid w:val="00C64036"/>
    <w:rsid w:val="00C74C6E"/>
    <w:rsid w:val="00C76FD4"/>
    <w:rsid w:val="00C92578"/>
    <w:rsid w:val="00CA38FB"/>
    <w:rsid w:val="00CA47CD"/>
    <w:rsid w:val="00CB32A1"/>
    <w:rsid w:val="00CD1BEC"/>
    <w:rsid w:val="00D02A72"/>
    <w:rsid w:val="00D11042"/>
    <w:rsid w:val="00D132BE"/>
    <w:rsid w:val="00D140B6"/>
    <w:rsid w:val="00D20415"/>
    <w:rsid w:val="00D42BA3"/>
    <w:rsid w:val="00D53F27"/>
    <w:rsid w:val="00D549A2"/>
    <w:rsid w:val="00D60C82"/>
    <w:rsid w:val="00D64F64"/>
    <w:rsid w:val="00D91981"/>
    <w:rsid w:val="00D94997"/>
    <w:rsid w:val="00DA23AA"/>
    <w:rsid w:val="00DA5654"/>
    <w:rsid w:val="00DB671C"/>
    <w:rsid w:val="00DE1F2B"/>
    <w:rsid w:val="00DF2EE6"/>
    <w:rsid w:val="00E022B5"/>
    <w:rsid w:val="00E0580D"/>
    <w:rsid w:val="00E20B78"/>
    <w:rsid w:val="00E34008"/>
    <w:rsid w:val="00E43DA6"/>
    <w:rsid w:val="00E7145E"/>
    <w:rsid w:val="00E74E60"/>
    <w:rsid w:val="00E81585"/>
    <w:rsid w:val="00E85553"/>
    <w:rsid w:val="00EB1B95"/>
    <w:rsid w:val="00EC0AA7"/>
    <w:rsid w:val="00EC4FEC"/>
    <w:rsid w:val="00EF13E4"/>
    <w:rsid w:val="00EF25AF"/>
    <w:rsid w:val="00F158DF"/>
    <w:rsid w:val="00F200F6"/>
    <w:rsid w:val="00F269AE"/>
    <w:rsid w:val="00F47CE3"/>
    <w:rsid w:val="00F6701B"/>
    <w:rsid w:val="00F716CF"/>
    <w:rsid w:val="00F72AF5"/>
    <w:rsid w:val="00F84551"/>
    <w:rsid w:val="00F9285A"/>
    <w:rsid w:val="00FA1A0D"/>
    <w:rsid w:val="00FB2812"/>
    <w:rsid w:val="00FB548A"/>
    <w:rsid w:val="00FB6804"/>
    <w:rsid w:val="00FC2CF7"/>
    <w:rsid w:val="00FD375B"/>
    <w:rsid w:val="00FE1B6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0BAF"/>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6A0D-BD38-436A-A0C2-26F91FA9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2021-08-05T16:23:00Z</dcterms:created>
  <dcterms:modified xsi:type="dcterms:W3CDTF">2021-08-05T16:23:00Z</dcterms:modified>
</cp:coreProperties>
</file>