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FA19E" w14:textId="77777777" w:rsidR="004C0782" w:rsidRPr="00C43C32" w:rsidRDefault="004C0782" w:rsidP="004C0782">
      <w:pPr>
        <w:jc w:val="center"/>
      </w:pPr>
      <w:r w:rsidRPr="00C43C32">
        <w:t>Graduate Programs Committee</w:t>
      </w:r>
    </w:p>
    <w:p w14:paraId="2937F8ED" w14:textId="18915EE5" w:rsidR="004C0782" w:rsidRPr="00C43C32" w:rsidRDefault="004C0782" w:rsidP="004C0782">
      <w:pPr>
        <w:jc w:val="center"/>
        <w:rPr>
          <w:b/>
        </w:rPr>
      </w:pPr>
      <w:r w:rsidRPr="00C43C32">
        <w:rPr>
          <w:b/>
        </w:rPr>
        <w:t xml:space="preserve">Minutes of </w:t>
      </w:r>
      <w:r w:rsidR="00C41AE1">
        <w:rPr>
          <w:b/>
        </w:rPr>
        <w:t>December 14</w:t>
      </w:r>
      <w:r w:rsidR="006450C7">
        <w:rPr>
          <w:b/>
        </w:rPr>
        <w:t>,</w:t>
      </w:r>
      <w:r w:rsidR="00CE4FF1">
        <w:rPr>
          <w:b/>
        </w:rPr>
        <w:t xml:space="preserve"> 2017</w:t>
      </w:r>
    </w:p>
    <w:p w14:paraId="63555D5C" w14:textId="77777777" w:rsidR="00FB2812" w:rsidRDefault="00FB2812" w:rsidP="004C0782">
      <w:pPr>
        <w:jc w:val="center"/>
      </w:pPr>
      <w:r>
        <w:t>LRC 311</w:t>
      </w:r>
    </w:p>
    <w:p w14:paraId="5CEB7447" w14:textId="77777777" w:rsidR="004C0782" w:rsidRPr="00C43C32" w:rsidRDefault="00CE4FF1" w:rsidP="004C0782">
      <w:pPr>
        <w:jc w:val="center"/>
      </w:pPr>
      <w:r>
        <w:t xml:space="preserve">  3</w:t>
      </w:r>
      <w:r w:rsidR="00457359">
        <w:t>:0</w:t>
      </w:r>
      <w:r w:rsidR="001710A7">
        <w:t>0</w:t>
      </w:r>
      <w:r w:rsidR="00302D42">
        <w:t xml:space="preserve"> </w:t>
      </w:r>
      <w:r w:rsidR="00914814">
        <w:t>-</w:t>
      </w:r>
      <w:r w:rsidR="00F47CE3">
        <w:t xml:space="preserve"> </w:t>
      </w:r>
      <w:r w:rsidR="00667743">
        <w:t>4:3</w:t>
      </w:r>
      <w:r w:rsidR="004C0782" w:rsidRPr="00C43C32">
        <w:t>0 PM</w:t>
      </w:r>
    </w:p>
    <w:p w14:paraId="4FD8AA2C" w14:textId="77777777" w:rsidR="004C0782" w:rsidRPr="00C43C32" w:rsidRDefault="004C0782" w:rsidP="001A4C2E"/>
    <w:p w14:paraId="460546C8" w14:textId="0D85BA3D" w:rsidR="001D1586" w:rsidRDefault="00F47CE3" w:rsidP="001D1586">
      <w:r>
        <w:t xml:space="preserve">Present: </w:t>
      </w:r>
      <w:r w:rsidR="00416FCB">
        <w:t>M. Romero</w:t>
      </w:r>
      <w:r w:rsidR="003C0089">
        <w:t xml:space="preserve">, </w:t>
      </w:r>
      <w:r w:rsidR="00B44608">
        <w:t>R. Jensen, F. McCormick</w:t>
      </w:r>
      <w:r w:rsidR="004B6C1E">
        <w:t xml:space="preserve">, </w:t>
      </w:r>
      <w:r w:rsidR="00932600">
        <w:t>R.</w:t>
      </w:r>
      <w:r w:rsidR="00005968">
        <w:t xml:space="preserve"> Prather, </w:t>
      </w:r>
      <w:r w:rsidR="00932600">
        <w:t>M. Strahan,</w:t>
      </w:r>
      <w:r w:rsidR="00302D42">
        <w:t xml:space="preserve"> C. Wozniak</w:t>
      </w:r>
      <w:r w:rsidR="00457359">
        <w:t>, K. Teeter</w:t>
      </w:r>
      <w:r w:rsidR="00B44608">
        <w:t>, M. Jennings</w:t>
      </w:r>
      <w:r w:rsidR="00667743">
        <w:t>, L. Eckert</w:t>
      </w:r>
    </w:p>
    <w:p w14:paraId="5379369B" w14:textId="77777777" w:rsidR="00475995" w:rsidRDefault="00475995" w:rsidP="00475995"/>
    <w:p w14:paraId="6C30AAE1" w14:textId="74E1DC80" w:rsidR="001D1586" w:rsidRDefault="00914814" w:rsidP="004B6C1E">
      <w:r>
        <w:t>A</w:t>
      </w:r>
      <w:r w:rsidR="004C0782" w:rsidRPr="00C43C32">
        <w:t>bsent</w:t>
      </w:r>
      <w:r w:rsidR="00C308A4">
        <w:t>:</w:t>
      </w:r>
      <w:r w:rsidR="00475995">
        <w:t xml:space="preserve"> </w:t>
      </w:r>
      <w:r w:rsidR="00C41AE1">
        <w:t xml:space="preserve">C. Hart </w:t>
      </w:r>
    </w:p>
    <w:p w14:paraId="22185A06" w14:textId="77777777" w:rsidR="001D1586" w:rsidRDefault="001D1586" w:rsidP="004B6C1E"/>
    <w:p w14:paraId="1B425B65" w14:textId="1A2D326C" w:rsidR="00475995" w:rsidRDefault="00C41AE1" w:rsidP="004B6C1E">
      <w:r>
        <w:t>Guest: Abigail Wyche, Department and Assistant Professor – Social Work Department</w:t>
      </w:r>
      <w:r w:rsidR="00457359">
        <w:t xml:space="preserve"> </w:t>
      </w:r>
    </w:p>
    <w:p w14:paraId="5BB8E28B" w14:textId="77777777" w:rsidR="00916A93" w:rsidRPr="00C43C32" w:rsidRDefault="00916A93" w:rsidP="004C0782"/>
    <w:p w14:paraId="5ED7D8D1" w14:textId="09C10A48" w:rsidR="00916A93" w:rsidRPr="00C43C32" w:rsidRDefault="00916A93" w:rsidP="004B6FDB">
      <w:pPr>
        <w:pStyle w:val="ListParagraph"/>
        <w:numPr>
          <w:ilvl w:val="0"/>
          <w:numId w:val="1"/>
        </w:numPr>
      </w:pPr>
      <w:r w:rsidRPr="00C43C32">
        <w:t xml:space="preserve">Approval of Agenda – </w:t>
      </w:r>
      <w:r w:rsidR="009E7268">
        <w:t>Strahan/Jensen</w:t>
      </w:r>
      <w:r w:rsidR="005C6FEF">
        <w:t xml:space="preserve"> </w:t>
      </w:r>
      <w:r w:rsidRPr="00C43C32">
        <w:t xml:space="preserve">- </w:t>
      </w:r>
      <w:r w:rsidRPr="00C43C32">
        <w:rPr>
          <w:b/>
        </w:rPr>
        <w:t xml:space="preserve">Approved </w:t>
      </w:r>
    </w:p>
    <w:p w14:paraId="19A5C077" w14:textId="77777777" w:rsidR="00916A93" w:rsidRPr="00C43C32" w:rsidRDefault="00916A93" w:rsidP="00916A93"/>
    <w:p w14:paraId="06D55659" w14:textId="551A1038" w:rsidR="00916A93" w:rsidRPr="00005968" w:rsidRDefault="00392FB4" w:rsidP="00005968">
      <w:pPr>
        <w:pStyle w:val="ListParagraph"/>
        <w:numPr>
          <w:ilvl w:val="0"/>
          <w:numId w:val="1"/>
        </w:numPr>
        <w:rPr>
          <w:b/>
        </w:rPr>
      </w:pPr>
      <w:r>
        <w:t>Approval of M</w:t>
      </w:r>
      <w:r w:rsidR="00C41AE1">
        <w:t>inutes – November 16</w:t>
      </w:r>
      <w:r w:rsidR="00BA49CB">
        <w:t xml:space="preserve">, </w:t>
      </w:r>
      <w:r w:rsidR="00302D42">
        <w:t>2017</w:t>
      </w:r>
      <w:r w:rsidR="00457359">
        <w:t xml:space="preserve"> – </w:t>
      </w:r>
      <w:r w:rsidR="009E7268">
        <w:t>Strahan/Jensen</w:t>
      </w:r>
      <w:r w:rsidR="00CA3A6C">
        <w:t xml:space="preserve"> – </w:t>
      </w:r>
      <w:r w:rsidR="00CA3A6C" w:rsidRPr="00CA3A6C">
        <w:rPr>
          <w:b/>
        </w:rPr>
        <w:t>Approved</w:t>
      </w:r>
      <w:r w:rsidR="00302D42">
        <w:rPr>
          <w:b/>
        </w:rPr>
        <w:t xml:space="preserve"> </w:t>
      </w:r>
    </w:p>
    <w:p w14:paraId="415E41E4" w14:textId="77777777" w:rsidR="003411AB" w:rsidRPr="00C43C32" w:rsidRDefault="003411AB" w:rsidP="00CA3A6C"/>
    <w:p w14:paraId="3FEC4A87" w14:textId="48DAB466" w:rsidR="009E7268" w:rsidRDefault="00BC5EE1" w:rsidP="009E7268">
      <w:pPr>
        <w:pStyle w:val="ListParagraph"/>
        <w:numPr>
          <w:ilvl w:val="0"/>
          <w:numId w:val="1"/>
        </w:numPr>
      </w:pPr>
      <w:r>
        <w:t xml:space="preserve">Interim </w:t>
      </w:r>
      <w:r w:rsidR="00916A93" w:rsidRPr="00C43C32">
        <w:t>Assis</w:t>
      </w:r>
      <w:r w:rsidR="00914814">
        <w:t>ta</w:t>
      </w:r>
      <w:r w:rsidR="007730D9">
        <w:t xml:space="preserve">nt Provost’s </w:t>
      </w:r>
      <w:r>
        <w:t xml:space="preserve">for Graduate Education and Research </w:t>
      </w:r>
      <w:r w:rsidR="007730D9">
        <w:t>Report</w:t>
      </w:r>
      <w:r w:rsidR="009E7268">
        <w:t xml:space="preserve"> (Lisa Eckert) – No report. </w:t>
      </w:r>
    </w:p>
    <w:p w14:paraId="38BA891E" w14:textId="77777777" w:rsidR="009E7268" w:rsidRDefault="009E7268" w:rsidP="009E7268">
      <w:pPr>
        <w:pStyle w:val="ListParagraph"/>
      </w:pPr>
    </w:p>
    <w:p w14:paraId="1A38ABA8" w14:textId="6F6149D9" w:rsidR="009C59BE" w:rsidRDefault="009F40B4" w:rsidP="009E7268">
      <w:pPr>
        <w:pStyle w:val="ListParagraph"/>
        <w:numPr>
          <w:ilvl w:val="0"/>
          <w:numId w:val="1"/>
        </w:numPr>
      </w:pPr>
      <w:r>
        <w:t>Chair’s Report</w:t>
      </w:r>
      <w:r w:rsidR="009E7268">
        <w:t xml:space="preserve"> (Frankie McCormick)</w:t>
      </w:r>
      <w:r>
        <w:t xml:space="preserve"> </w:t>
      </w:r>
      <w:r w:rsidR="00BE2145">
        <w:t>–</w:t>
      </w:r>
      <w:r w:rsidR="00761683">
        <w:t xml:space="preserve"> </w:t>
      </w:r>
      <w:r w:rsidR="009E7268">
        <w:t xml:space="preserve">No report. </w:t>
      </w:r>
    </w:p>
    <w:p w14:paraId="7CD2E54F" w14:textId="77777777" w:rsidR="009E7268" w:rsidRPr="00C43C32" w:rsidRDefault="009E7268" w:rsidP="009E7268">
      <w:pPr>
        <w:pStyle w:val="ListParagraph"/>
      </w:pPr>
    </w:p>
    <w:p w14:paraId="0B1E1311" w14:textId="77777777" w:rsidR="00005968" w:rsidRPr="005C661B" w:rsidRDefault="00916A93" w:rsidP="005C661B">
      <w:pPr>
        <w:pStyle w:val="ListParagraph"/>
        <w:numPr>
          <w:ilvl w:val="0"/>
          <w:numId w:val="1"/>
        </w:numPr>
        <w:rPr>
          <w:color w:val="000000"/>
        </w:rPr>
      </w:pPr>
      <w:r w:rsidRPr="00C43C32">
        <w:t>Graduate Student As</w:t>
      </w:r>
      <w:r w:rsidR="005C6FEF">
        <w:t>sociatio</w:t>
      </w:r>
      <w:r w:rsidR="00C105E5">
        <w:t xml:space="preserve">n Report </w:t>
      </w:r>
      <w:r w:rsidR="00020112">
        <w:t>– No report. No student was present at</w:t>
      </w:r>
      <w:r w:rsidR="00F71473">
        <w:t xml:space="preserve"> the meeting. </w:t>
      </w:r>
    </w:p>
    <w:p w14:paraId="1BCE2E26" w14:textId="77777777" w:rsidR="00005968" w:rsidRPr="00005968" w:rsidRDefault="00005968" w:rsidP="00005968">
      <w:pPr>
        <w:pStyle w:val="ListParagraph"/>
        <w:rPr>
          <w:color w:val="000000"/>
        </w:rPr>
      </w:pPr>
    </w:p>
    <w:p w14:paraId="4FCD1968" w14:textId="77777777" w:rsidR="000644E1" w:rsidRPr="00FE6A3D" w:rsidRDefault="000644E1" w:rsidP="004B6FDB">
      <w:pPr>
        <w:pStyle w:val="ListParagraph"/>
        <w:numPr>
          <w:ilvl w:val="0"/>
          <w:numId w:val="1"/>
        </w:numPr>
        <w:rPr>
          <w:color w:val="000000"/>
        </w:rPr>
      </w:pPr>
      <w:r>
        <w:t xml:space="preserve">GPC Sub-Committee Business </w:t>
      </w:r>
    </w:p>
    <w:p w14:paraId="0A548E11" w14:textId="77777777" w:rsidR="002B23BA" w:rsidRPr="00F71473" w:rsidRDefault="00B23E71" w:rsidP="00F71473">
      <w:pPr>
        <w:pStyle w:val="ListParagraph"/>
        <w:numPr>
          <w:ilvl w:val="1"/>
          <w:numId w:val="1"/>
        </w:numPr>
      </w:pPr>
      <w:r>
        <w:t>Course and P</w:t>
      </w:r>
      <w:r w:rsidR="002F5450">
        <w:t>rograms (Members</w:t>
      </w:r>
      <w:r w:rsidR="00A61F04">
        <w:t>;</w:t>
      </w:r>
      <w:r w:rsidR="0081700E">
        <w:rPr>
          <w:color w:val="FF0000"/>
        </w:rPr>
        <w:t xml:space="preserve"> </w:t>
      </w:r>
      <w:r w:rsidR="0081700E" w:rsidRPr="0081700E">
        <w:t>M. Str</w:t>
      </w:r>
      <w:r w:rsidR="00786999">
        <w:t>ahan, M. Jennings, C. Hart</w:t>
      </w:r>
      <w:r w:rsidR="00A61F04" w:rsidRPr="0081700E">
        <w:t xml:space="preserve">) </w:t>
      </w:r>
    </w:p>
    <w:p w14:paraId="68DAC923" w14:textId="53C645F6" w:rsidR="00737590" w:rsidRDefault="00667743" w:rsidP="002F5450">
      <w:pPr>
        <w:pStyle w:val="ListParagraph"/>
        <w:numPr>
          <w:ilvl w:val="0"/>
          <w:numId w:val="9"/>
        </w:numPr>
      </w:pPr>
      <w:r>
        <w:t>MSW</w:t>
      </w:r>
      <w:r w:rsidR="000B41CF">
        <w:t xml:space="preserve"> Proposal</w:t>
      </w:r>
      <w:r w:rsidR="00786999">
        <w:rPr>
          <w:b/>
        </w:rPr>
        <w:t xml:space="preserve"> </w:t>
      </w:r>
      <w:r w:rsidR="000B41CF">
        <w:t xml:space="preserve">– </w:t>
      </w:r>
      <w:r w:rsidR="002F5450">
        <w:rPr>
          <w:b/>
        </w:rPr>
        <w:t xml:space="preserve">Tabled - </w:t>
      </w:r>
      <w:r w:rsidR="000B41CF">
        <w:t xml:space="preserve">GPC reviewed a </w:t>
      </w:r>
      <w:r>
        <w:t>proposal from the Social Work department</w:t>
      </w:r>
      <w:r w:rsidR="000B41CF">
        <w:t xml:space="preserve"> for </w:t>
      </w:r>
      <w:r>
        <w:t>a Masters in Social Work program</w:t>
      </w:r>
      <w:r w:rsidR="000B41CF">
        <w:t>.</w:t>
      </w:r>
      <w:r>
        <w:t xml:space="preserve"> </w:t>
      </w:r>
      <w:r w:rsidR="002F5450">
        <w:t>The course and programs committee members previous</w:t>
      </w:r>
      <w:r w:rsidR="004328DC">
        <w:t xml:space="preserve">ly met with social work faculty </w:t>
      </w:r>
      <w:r w:rsidR="002F5450">
        <w:t>to review the proposal and are continuing to mee</w:t>
      </w:r>
      <w:r w:rsidR="004328DC">
        <w:t>t with them</w:t>
      </w:r>
      <w:r w:rsidR="002F5450">
        <w:t>. GPC</w:t>
      </w:r>
      <w:r>
        <w:t xml:space="preserve"> will revisit the proposal once </w:t>
      </w:r>
      <w:r w:rsidR="00817C64">
        <w:t xml:space="preserve">final </w:t>
      </w:r>
      <w:r w:rsidR="00862F32">
        <w:t>revisions are</w:t>
      </w:r>
      <w:r w:rsidR="00737590">
        <w:t xml:space="preserve"> completed. </w:t>
      </w:r>
      <w:r w:rsidR="004328DC">
        <w:t>Some suggestions for revisions consist of the following:</w:t>
      </w:r>
    </w:p>
    <w:p w14:paraId="207F0D7E" w14:textId="2171D7AF" w:rsidR="004328DC" w:rsidRDefault="004328DC" w:rsidP="004328DC">
      <w:pPr>
        <w:pStyle w:val="ListParagraph"/>
        <w:numPr>
          <w:ilvl w:val="0"/>
          <w:numId w:val="11"/>
        </w:numPr>
      </w:pPr>
      <w:r>
        <w:t>Identify core com</w:t>
      </w:r>
      <w:r w:rsidR="00817C64">
        <w:t>petencies in the proposal or place</w:t>
      </w:r>
      <w:r>
        <w:t xml:space="preserve"> them in an appendix</w:t>
      </w:r>
      <w:r w:rsidR="00052E94">
        <w:t>.</w:t>
      </w:r>
    </w:p>
    <w:p w14:paraId="41677935" w14:textId="276C15B0" w:rsidR="004328DC" w:rsidRDefault="004328DC" w:rsidP="004328DC">
      <w:pPr>
        <w:pStyle w:val="ListParagraph"/>
        <w:numPr>
          <w:ilvl w:val="0"/>
          <w:numId w:val="11"/>
        </w:numPr>
      </w:pPr>
      <w:r>
        <w:t>Obtain letters of support from NAS and the Department of Psychology</w:t>
      </w:r>
      <w:r w:rsidR="00052E94">
        <w:t>.</w:t>
      </w:r>
    </w:p>
    <w:p w14:paraId="2D002F25" w14:textId="104CFEC0" w:rsidR="001D2686" w:rsidRDefault="00862F32" w:rsidP="004328DC">
      <w:pPr>
        <w:pStyle w:val="ListParagraph"/>
        <w:numPr>
          <w:ilvl w:val="0"/>
          <w:numId w:val="11"/>
        </w:numPr>
      </w:pPr>
      <w:r>
        <w:t>Ensure that c</w:t>
      </w:r>
      <w:r w:rsidR="001D2686">
        <w:t>ourse descriptions, prerequisites, and number of credit</w:t>
      </w:r>
      <w:r>
        <w:t>s for courses are</w:t>
      </w:r>
      <w:r w:rsidR="001D2686">
        <w:t xml:space="preserve"> identical in the proposal and </w:t>
      </w:r>
      <w:r>
        <w:t>in</w:t>
      </w:r>
      <w:r w:rsidR="001D2686">
        <w:t xml:space="preserve"> bulletin description</w:t>
      </w:r>
      <w:r>
        <w:t>s</w:t>
      </w:r>
      <w:r w:rsidR="00052E94">
        <w:t>.</w:t>
      </w:r>
    </w:p>
    <w:p w14:paraId="1368A07F" w14:textId="345AC02F" w:rsidR="001D2686" w:rsidRDefault="001D2686" w:rsidP="004328DC">
      <w:pPr>
        <w:pStyle w:val="ListParagraph"/>
        <w:numPr>
          <w:ilvl w:val="0"/>
          <w:numId w:val="11"/>
        </w:numPr>
      </w:pPr>
      <w:r>
        <w:t>Add language about a capstone requirement in the final field placement course</w:t>
      </w:r>
      <w:r w:rsidR="00817C64">
        <w:t>s</w:t>
      </w:r>
      <w:r>
        <w:t xml:space="preserve"> (SW 682/SW 684)</w:t>
      </w:r>
      <w:r w:rsidR="00052E94">
        <w:t>.</w:t>
      </w:r>
    </w:p>
    <w:p w14:paraId="4F0F8901" w14:textId="2292951E" w:rsidR="001D2686" w:rsidRDefault="00862F32" w:rsidP="004328DC">
      <w:pPr>
        <w:pStyle w:val="ListParagraph"/>
        <w:numPr>
          <w:ilvl w:val="0"/>
          <w:numId w:val="11"/>
        </w:numPr>
      </w:pPr>
      <w:r>
        <w:t>Ensure that b</w:t>
      </w:r>
      <w:r w:rsidR="001D2686">
        <w:t>ulleti</w:t>
      </w:r>
      <w:r>
        <w:t xml:space="preserve">n descriptions </w:t>
      </w:r>
      <w:r w:rsidR="001B09F2">
        <w:t>differ for</w:t>
      </w:r>
      <w:r w:rsidR="001D2686">
        <w:t xml:space="preserve"> individual courses</w:t>
      </w:r>
      <w:r w:rsidR="00052E94">
        <w:t>.</w:t>
      </w:r>
    </w:p>
    <w:p w14:paraId="18457AEF" w14:textId="0974C02F" w:rsidR="004328DC" w:rsidRDefault="00862F32" w:rsidP="004328DC">
      <w:pPr>
        <w:pStyle w:val="ListParagraph"/>
        <w:numPr>
          <w:ilvl w:val="0"/>
          <w:numId w:val="11"/>
        </w:numPr>
      </w:pPr>
      <w:r>
        <w:t xml:space="preserve">Consider </w:t>
      </w:r>
      <w:r w:rsidR="001D2686">
        <w:t>removing required elective course</w:t>
      </w:r>
      <w:r>
        <w:t xml:space="preserve">s and instead, offering </w:t>
      </w:r>
      <w:r w:rsidR="001D2686">
        <w:t>special topics courses</w:t>
      </w:r>
      <w:r w:rsidR="00817C64">
        <w:t>. Another option might be offering electives taught by other disciplines</w:t>
      </w:r>
      <w:r w:rsidR="00052E94">
        <w:t>.</w:t>
      </w:r>
      <w:r w:rsidR="001D2686">
        <w:t xml:space="preserve"> </w:t>
      </w:r>
    </w:p>
    <w:p w14:paraId="4B62C7B8" w14:textId="5F18EFE7" w:rsidR="001D2686" w:rsidRDefault="00817C64" w:rsidP="004328DC">
      <w:pPr>
        <w:pStyle w:val="ListParagraph"/>
        <w:numPr>
          <w:ilvl w:val="0"/>
          <w:numId w:val="11"/>
        </w:numPr>
      </w:pPr>
      <w:r>
        <w:t>Update the budget to reflect changes from 4-credit to 3-credit courses</w:t>
      </w:r>
      <w:r w:rsidR="00052E94">
        <w:t>.</w:t>
      </w:r>
    </w:p>
    <w:p w14:paraId="558B65AB" w14:textId="156D696A" w:rsidR="00817C64" w:rsidRDefault="00817C64" w:rsidP="004328DC">
      <w:pPr>
        <w:pStyle w:val="ListParagraph"/>
        <w:numPr>
          <w:ilvl w:val="0"/>
          <w:numId w:val="11"/>
        </w:numPr>
      </w:pPr>
      <w:r>
        <w:lastRenderedPageBreak/>
        <w:t>Review admission requirements for each track of the program</w:t>
      </w:r>
      <w:r w:rsidR="00052E94">
        <w:t>.</w:t>
      </w:r>
    </w:p>
    <w:p w14:paraId="4ABF8DCD" w14:textId="312983BE" w:rsidR="00817C64" w:rsidRDefault="00817C64" w:rsidP="004328DC">
      <w:pPr>
        <w:pStyle w:val="ListParagraph"/>
        <w:numPr>
          <w:ilvl w:val="0"/>
          <w:numId w:val="11"/>
        </w:numPr>
      </w:pPr>
      <w:r>
        <w:t>Minor editorial changes</w:t>
      </w:r>
      <w:r w:rsidR="00052E94">
        <w:t>.</w:t>
      </w:r>
    </w:p>
    <w:p w14:paraId="18388ECD" w14:textId="77777777" w:rsidR="00817C64" w:rsidRDefault="00817C64" w:rsidP="00817C64">
      <w:pPr>
        <w:pStyle w:val="ListParagraph"/>
        <w:ind w:left="2970"/>
      </w:pPr>
    </w:p>
    <w:p w14:paraId="1826D754" w14:textId="3FB25BB6" w:rsidR="003A6D5B" w:rsidRDefault="004328DC" w:rsidP="002F5450">
      <w:pPr>
        <w:pStyle w:val="ListParagraph"/>
        <w:numPr>
          <w:ilvl w:val="0"/>
          <w:numId w:val="9"/>
        </w:numPr>
      </w:pPr>
      <w:r>
        <w:t xml:space="preserve">Workload management/Proposal form changes </w:t>
      </w:r>
      <w:r w:rsidR="003A6D5B">
        <w:t>–</w:t>
      </w:r>
      <w:r>
        <w:t xml:space="preserve"> </w:t>
      </w:r>
      <w:r w:rsidR="003A6D5B">
        <w:t xml:space="preserve">GPC discussed </w:t>
      </w:r>
      <w:r w:rsidR="00C11B53">
        <w:t xml:space="preserve">course and programs subcommittee </w:t>
      </w:r>
      <w:r w:rsidR="003A6D5B">
        <w:t>wor</w:t>
      </w:r>
      <w:r w:rsidR="00C11B53">
        <w:t>kload</w:t>
      </w:r>
      <w:r w:rsidR="003A6D5B">
        <w:t xml:space="preserve"> and plans to streamline and better facilitate the submission and approval process for new program proposals. Some </w:t>
      </w:r>
      <w:r w:rsidR="00AD4610">
        <w:t xml:space="preserve">ideas and </w:t>
      </w:r>
      <w:r w:rsidR="003A6D5B">
        <w:t>suggestions included the following:</w:t>
      </w:r>
    </w:p>
    <w:p w14:paraId="3B67617D" w14:textId="249C161E" w:rsidR="004328DC" w:rsidRDefault="00A25736" w:rsidP="003A6D5B">
      <w:pPr>
        <w:pStyle w:val="ListParagraph"/>
        <w:numPr>
          <w:ilvl w:val="0"/>
          <w:numId w:val="12"/>
        </w:numPr>
      </w:pPr>
      <w:r>
        <w:t>D</w:t>
      </w:r>
      <w:r w:rsidR="003A6D5B">
        <w:t>epartment head</w:t>
      </w:r>
      <w:r>
        <w:t>s</w:t>
      </w:r>
      <w:r w:rsidR="003A6D5B">
        <w:t xml:space="preserve"> should submit a letter of intent to the chair of GPC and Office of Graduate Education and Research six months in advance of proposal submission for Master’s programs and one year in advance of proposal submission for PhD programs. </w:t>
      </w:r>
    </w:p>
    <w:p w14:paraId="085476FD" w14:textId="5AB84DD4" w:rsidR="003A6D5B" w:rsidRDefault="00052E94" w:rsidP="003A6D5B">
      <w:pPr>
        <w:pStyle w:val="ListParagraph"/>
        <w:numPr>
          <w:ilvl w:val="0"/>
          <w:numId w:val="12"/>
        </w:numPr>
      </w:pPr>
      <w:r>
        <w:t xml:space="preserve">Once received by the Office of Graduate Education and Research, letters of intent will be stamped and dated. </w:t>
      </w:r>
    </w:p>
    <w:p w14:paraId="6B8EA0D8" w14:textId="6B091CDE" w:rsidR="00052E94" w:rsidRDefault="00052E94" w:rsidP="003A6D5B">
      <w:pPr>
        <w:pStyle w:val="ListParagraph"/>
        <w:numPr>
          <w:ilvl w:val="0"/>
          <w:numId w:val="12"/>
        </w:numPr>
      </w:pPr>
      <w:r>
        <w:t xml:space="preserve">Staff in the Office of Graduate Education and Research could </w:t>
      </w:r>
      <w:r w:rsidR="00D86BDA">
        <w:t>complete</w:t>
      </w:r>
      <w:r w:rsidR="00C11B53">
        <w:t xml:space="preserve"> </w:t>
      </w:r>
      <w:r w:rsidR="00D86BDA">
        <w:t xml:space="preserve">an initial proposal review and provide </w:t>
      </w:r>
      <w:r w:rsidR="00C11B53">
        <w:t xml:space="preserve">editorial suggestions, </w:t>
      </w:r>
      <w:r>
        <w:t xml:space="preserve">course number discrepancies, etc. </w:t>
      </w:r>
    </w:p>
    <w:p w14:paraId="57A54EFB" w14:textId="1DEF23B8" w:rsidR="00A25736" w:rsidRDefault="00A25736" w:rsidP="00A25736">
      <w:pPr>
        <w:pStyle w:val="ListParagraph"/>
        <w:numPr>
          <w:ilvl w:val="0"/>
          <w:numId w:val="12"/>
        </w:numPr>
      </w:pPr>
      <w:r>
        <w:t>Other subcommittees may need to be involved in reviewing proposals to reduce course and programs subcommittee workload.</w:t>
      </w:r>
    </w:p>
    <w:p w14:paraId="7AE76C68" w14:textId="1C145A68" w:rsidR="00D86BDA" w:rsidRDefault="00D86BDA" w:rsidP="00D86BDA">
      <w:pPr>
        <w:pStyle w:val="ListParagraph"/>
        <w:numPr>
          <w:ilvl w:val="0"/>
          <w:numId w:val="12"/>
        </w:numPr>
      </w:pPr>
      <w:r>
        <w:t xml:space="preserve">Current proposal forms entitled, </w:t>
      </w:r>
      <w:r w:rsidRPr="008C69CC">
        <w:rPr>
          <w:i/>
        </w:rPr>
        <w:t xml:space="preserve">Graduate </w:t>
      </w:r>
      <w:r w:rsidR="008C69CC">
        <w:t xml:space="preserve">will be re-titled, </w:t>
      </w:r>
      <w:r w:rsidR="008C69CC" w:rsidRPr="008C69CC">
        <w:rPr>
          <w:i/>
        </w:rPr>
        <w:t>Masters</w:t>
      </w:r>
      <w:r w:rsidR="008C69CC">
        <w:t xml:space="preserve"> and PhD specific proposal forms </w:t>
      </w:r>
      <w:r w:rsidR="00A25736">
        <w:t xml:space="preserve">will be developed by the policy subcommittee. </w:t>
      </w:r>
    </w:p>
    <w:p w14:paraId="08A99F1C" w14:textId="77777777" w:rsidR="003D4F09" w:rsidRPr="003D4F09" w:rsidRDefault="003D4F09" w:rsidP="003D4F09">
      <w:pPr>
        <w:pStyle w:val="ListParagraph"/>
        <w:ind w:left="2250"/>
      </w:pPr>
    </w:p>
    <w:p w14:paraId="6A14CB62" w14:textId="12DB344A" w:rsidR="00085918" w:rsidRPr="007B1CBE" w:rsidRDefault="007B1CBE" w:rsidP="00085918">
      <w:pPr>
        <w:pStyle w:val="ListParagraph"/>
        <w:numPr>
          <w:ilvl w:val="1"/>
          <w:numId w:val="1"/>
        </w:numPr>
      </w:pPr>
      <w:r>
        <w:t>Faculty</w:t>
      </w:r>
      <w:r w:rsidR="002F5450">
        <w:t xml:space="preserve"> (Members</w:t>
      </w:r>
      <w:r w:rsidR="00CE17BF">
        <w:t>: F. McCormick</w:t>
      </w:r>
      <w:r w:rsidR="0081700E">
        <w:t>, M. Romero, R. Prather</w:t>
      </w:r>
      <w:r w:rsidR="00FE6A3D">
        <w:t xml:space="preserve">) </w:t>
      </w:r>
    </w:p>
    <w:p w14:paraId="2ACBC055" w14:textId="56D342DF" w:rsidR="00085918" w:rsidRPr="00085918" w:rsidRDefault="00085918" w:rsidP="00085918">
      <w:pPr>
        <w:pStyle w:val="ListParagraph"/>
        <w:numPr>
          <w:ilvl w:val="2"/>
          <w:numId w:val="1"/>
        </w:numPr>
        <w:rPr>
          <w:color w:val="000000"/>
        </w:rPr>
      </w:pPr>
      <w:r>
        <w:t>Graduate Faculty Applications – Romero/Prather–</w:t>
      </w:r>
      <w:r w:rsidRPr="00C43C32">
        <w:t xml:space="preserve"> </w:t>
      </w:r>
      <w:r w:rsidRPr="00C43C32">
        <w:rPr>
          <w:b/>
        </w:rPr>
        <w:t>Approved</w:t>
      </w:r>
    </w:p>
    <w:p w14:paraId="01B95376" w14:textId="77777777" w:rsidR="00085918" w:rsidRDefault="00085918" w:rsidP="00085918">
      <w:pPr>
        <w:pStyle w:val="ListParagraph"/>
        <w:ind w:left="2160"/>
        <w:rPr>
          <w:color w:val="000000"/>
        </w:rPr>
      </w:pPr>
    </w:p>
    <w:tbl>
      <w:tblPr>
        <w:tblStyle w:val="TableGrid"/>
        <w:tblW w:w="8970" w:type="dxa"/>
        <w:tblInd w:w="115" w:type="dxa"/>
        <w:tblLayout w:type="fixed"/>
        <w:tblLook w:val="04A0" w:firstRow="1" w:lastRow="0" w:firstColumn="1" w:lastColumn="0" w:noHBand="0" w:noVBand="1"/>
      </w:tblPr>
      <w:tblGrid>
        <w:gridCol w:w="1410"/>
        <w:gridCol w:w="1108"/>
        <w:gridCol w:w="2219"/>
        <w:gridCol w:w="941"/>
        <w:gridCol w:w="1132"/>
        <w:gridCol w:w="1080"/>
        <w:gridCol w:w="1080"/>
      </w:tblGrid>
      <w:tr w:rsidR="00085918" w:rsidRPr="009710B1" w14:paraId="10A00E34" w14:textId="77777777" w:rsidTr="001B12C8">
        <w:trPr>
          <w:trHeight w:val="305"/>
        </w:trPr>
        <w:tc>
          <w:tcPr>
            <w:tcW w:w="1410" w:type="dxa"/>
            <w:vAlign w:val="center"/>
          </w:tcPr>
          <w:p w14:paraId="38663E9C" w14:textId="77777777" w:rsidR="00085918" w:rsidRPr="00085918" w:rsidRDefault="00085918" w:rsidP="00085918">
            <w:pPr>
              <w:pStyle w:val="ListParagraph"/>
              <w:ind w:left="0"/>
              <w:rPr>
                <w:rFonts w:eastAsiaTheme="minorEastAsia"/>
                <w:b/>
                <w:sz w:val="20"/>
                <w:szCs w:val="20"/>
              </w:rPr>
            </w:pPr>
            <w:r w:rsidRPr="00085918">
              <w:rPr>
                <w:rFonts w:eastAsiaTheme="minorEastAsia"/>
                <w:b/>
                <w:sz w:val="20"/>
                <w:szCs w:val="20"/>
              </w:rPr>
              <w:t>Last Name</w:t>
            </w:r>
          </w:p>
        </w:tc>
        <w:tc>
          <w:tcPr>
            <w:tcW w:w="1108" w:type="dxa"/>
            <w:vAlign w:val="center"/>
          </w:tcPr>
          <w:p w14:paraId="457CA5D6" w14:textId="77777777" w:rsidR="00085918" w:rsidRPr="009710B1" w:rsidRDefault="00085918" w:rsidP="00085918">
            <w:pPr>
              <w:jc w:val="center"/>
              <w:rPr>
                <w:b/>
                <w:sz w:val="20"/>
                <w:szCs w:val="20"/>
              </w:rPr>
            </w:pPr>
            <w:r w:rsidRPr="009710B1">
              <w:rPr>
                <w:b/>
                <w:sz w:val="20"/>
                <w:szCs w:val="20"/>
              </w:rPr>
              <w:t>First Name</w:t>
            </w:r>
          </w:p>
        </w:tc>
        <w:tc>
          <w:tcPr>
            <w:tcW w:w="2219" w:type="dxa"/>
            <w:vAlign w:val="center"/>
          </w:tcPr>
          <w:p w14:paraId="59F2E14D" w14:textId="77777777" w:rsidR="00085918" w:rsidRPr="009710B1" w:rsidRDefault="00085918" w:rsidP="00085918">
            <w:pPr>
              <w:jc w:val="center"/>
              <w:rPr>
                <w:b/>
                <w:sz w:val="20"/>
                <w:szCs w:val="20"/>
              </w:rPr>
            </w:pPr>
            <w:r w:rsidRPr="009710B1">
              <w:rPr>
                <w:b/>
                <w:sz w:val="20"/>
                <w:szCs w:val="20"/>
              </w:rPr>
              <w:t>Department</w:t>
            </w:r>
          </w:p>
        </w:tc>
        <w:tc>
          <w:tcPr>
            <w:tcW w:w="941" w:type="dxa"/>
            <w:vAlign w:val="center"/>
          </w:tcPr>
          <w:p w14:paraId="55BA29A7" w14:textId="77777777" w:rsidR="00085918" w:rsidRPr="009710B1" w:rsidRDefault="00085918" w:rsidP="001B12C8">
            <w:pPr>
              <w:rPr>
                <w:b/>
                <w:sz w:val="20"/>
                <w:szCs w:val="20"/>
              </w:rPr>
            </w:pPr>
            <w:r w:rsidRPr="009710B1">
              <w:rPr>
                <w:b/>
                <w:sz w:val="20"/>
                <w:szCs w:val="20"/>
              </w:rPr>
              <w:t>Level</w:t>
            </w:r>
          </w:p>
        </w:tc>
        <w:tc>
          <w:tcPr>
            <w:tcW w:w="1132" w:type="dxa"/>
            <w:vAlign w:val="center"/>
          </w:tcPr>
          <w:p w14:paraId="61DCCDF9" w14:textId="77777777" w:rsidR="00085918" w:rsidRPr="009710B1" w:rsidRDefault="00085918" w:rsidP="00085918">
            <w:pPr>
              <w:jc w:val="center"/>
              <w:rPr>
                <w:b/>
                <w:sz w:val="20"/>
                <w:szCs w:val="20"/>
              </w:rPr>
            </w:pPr>
            <w:r w:rsidRPr="009710B1">
              <w:rPr>
                <w:b/>
                <w:sz w:val="20"/>
                <w:szCs w:val="20"/>
              </w:rPr>
              <w:t>Term</w:t>
            </w:r>
          </w:p>
        </w:tc>
        <w:tc>
          <w:tcPr>
            <w:tcW w:w="1080" w:type="dxa"/>
            <w:vAlign w:val="center"/>
          </w:tcPr>
          <w:p w14:paraId="6ED6AF48" w14:textId="77777777" w:rsidR="00085918" w:rsidRPr="009710B1" w:rsidRDefault="00085918" w:rsidP="00085918">
            <w:pPr>
              <w:jc w:val="center"/>
              <w:rPr>
                <w:b/>
                <w:sz w:val="20"/>
                <w:szCs w:val="20"/>
              </w:rPr>
            </w:pPr>
            <w:r w:rsidRPr="009710B1">
              <w:rPr>
                <w:b/>
                <w:sz w:val="20"/>
                <w:szCs w:val="20"/>
              </w:rPr>
              <w:t>Begins</w:t>
            </w:r>
          </w:p>
        </w:tc>
        <w:tc>
          <w:tcPr>
            <w:tcW w:w="1080" w:type="dxa"/>
            <w:vAlign w:val="center"/>
          </w:tcPr>
          <w:p w14:paraId="3D0F5797" w14:textId="77777777" w:rsidR="00085918" w:rsidRPr="009710B1" w:rsidRDefault="00085918" w:rsidP="00085918">
            <w:pPr>
              <w:jc w:val="center"/>
              <w:rPr>
                <w:b/>
                <w:sz w:val="20"/>
                <w:szCs w:val="20"/>
              </w:rPr>
            </w:pPr>
            <w:r w:rsidRPr="009710B1">
              <w:rPr>
                <w:b/>
                <w:sz w:val="20"/>
                <w:szCs w:val="20"/>
              </w:rPr>
              <w:t>Expires</w:t>
            </w:r>
          </w:p>
        </w:tc>
      </w:tr>
      <w:tr w:rsidR="00085918" w14:paraId="09A1B576" w14:textId="77777777" w:rsidTr="001B12C8">
        <w:trPr>
          <w:trHeight w:val="305"/>
        </w:trPr>
        <w:tc>
          <w:tcPr>
            <w:tcW w:w="1410" w:type="dxa"/>
            <w:vAlign w:val="center"/>
          </w:tcPr>
          <w:p w14:paraId="674DAC44" w14:textId="7822F19A" w:rsidR="00085918" w:rsidRDefault="00085918" w:rsidP="001B12C8">
            <w:pPr>
              <w:spacing w:line="360" w:lineRule="auto"/>
              <w:jc w:val="center"/>
            </w:pPr>
            <w:r>
              <w:t>Norman</w:t>
            </w:r>
          </w:p>
        </w:tc>
        <w:tc>
          <w:tcPr>
            <w:tcW w:w="1108" w:type="dxa"/>
            <w:vAlign w:val="center"/>
          </w:tcPr>
          <w:p w14:paraId="29D6A291" w14:textId="36C83019" w:rsidR="00085918" w:rsidRDefault="00085918" w:rsidP="001B12C8">
            <w:pPr>
              <w:spacing w:line="360" w:lineRule="auto"/>
              <w:jc w:val="center"/>
            </w:pPr>
            <w:r>
              <w:t>Taylor</w:t>
            </w:r>
          </w:p>
        </w:tc>
        <w:tc>
          <w:tcPr>
            <w:tcW w:w="2219" w:type="dxa"/>
            <w:vAlign w:val="center"/>
          </w:tcPr>
          <w:p w14:paraId="2A2763CD" w14:textId="23C5BC7C" w:rsidR="00085918" w:rsidRDefault="00085918" w:rsidP="001B12C8">
            <w:pPr>
              <w:spacing w:line="360" w:lineRule="auto"/>
              <w:jc w:val="center"/>
            </w:pPr>
            <w:r>
              <w:t>English</w:t>
            </w:r>
          </w:p>
        </w:tc>
        <w:tc>
          <w:tcPr>
            <w:tcW w:w="941" w:type="dxa"/>
            <w:vAlign w:val="center"/>
          </w:tcPr>
          <w:p w14:paraId="442C821E" w14:textId="3065AE29" w:rsidR="00085918" w:rsidRDefault="00085918" w:rsidP="001B12C8">
            <w:pPr>
              <w:spacing w:line="360" w:lineRule="auto"/>
              <w:jc w:val="center"/>
            </w:pPr>
            <w:r>
              <w:t>2</w:t>
            </w:r>
          </w:p>
        </w:tc>
        <w:tc>
          <w:tcPr>
            <w:tcW w:w="1132" w:type="dxa"/>
            <w:vAlign w:val="center"/>
          </w:tcPr>
          <w:p w14:paraId="7A88A025" w14:textId="2FA75315" w:rsidR="00085918" w:rsidRDefault="00085918" w:rsidP="001B12C8">
            <w:pPr>
              <w:spacing w:line="360" w:lineRule="auto"/>
              <w:jc w:val="center"/>
            </w:pPr>
            <w:r>
              <w:t>1</w:t>
            </w:r>
          </w:p>
        </w:tc>
        <w:tc>
          <w:tcPr>
            <w:tcW w:w="1080" w:type="dxa"/>
            <w:vAlign w:val="center"/>
          </w:tcPr>
          <w:p w14:paraId="6674B72E" w14:textId="77777777" w:rsidR="00085918" w:rsidRDefault="00085918" w:rsidP="001B12C8">
            <w:pPr>
              <w:spacing w:line="360" w:lineRule="auto"/>
              <w:jc w:val="center"/>
            </w:pPr>
            <w:r>
              <w:t>8/1/2017</w:t>
            </w:r>
          </w:p>
        </w:tc>
        <w:tc>
          <w:tcPr>
            <w:tcW w:w="1080" w:type="dxa"/>
            <w:vAlign w:val="center"/>
          </w:tcPr>
          <w:p w14:paraId="26A456C6" w14:textId="59219C37" w:rsidR="00085918" w:rsidRDefault="00085918" w:rsidP="001B12C8">
            <w:pPr>
              <w:spacing w:line="360" w:lineRule="auto"/>
              <w:jc w:val="center"/>
            </w:pPr>
            <w:r>
              <w:t>8/1/2018</w:t>
            </w:r>
          </w:p>
        </w:tc>
      </w:tr>
    </w:tbl>
    <w:p w14:paraId="5128611B" w14:textId="77777777" w:rsidR="00085918" w:rsidRPr="00085918" w:rsidRDefault="00085918" w:rsidP="00085918">
      <w:pPr>
        <w:pStyle w:val="ListParagraph"/>
        <w:rPr>
          <w:color w:val="000000"/>
        </w:rPr>
      </w:pPr>
    </w:p>
    <w:p w14:paraId="1A64BF27" w14:textId="671D2898" w:rsidR="00F200F6" w:rsidRPr="00CE17BF" w:rsidRDefault="00085918" w:rsidP="00A64B46">
      <w:pPr>
        <w:pStyle w:val="ListParagraph"/>
        <w:numPr>
          <w:ilvl w:val="2"/>
          <w:numId w:val="1"/>
        </w:numPr>
        <w:rPr>
          <w:color w:val="000000"/>
        </w:rPr>
      </w:pPr>
      <w:r>
        <w:t xml:space="preserve">Status report – New levels of graduate faculty status/process - </w:t>
      </w:r>
      <w:r w:rsidR="004328DC">
        <w:rPr>
          <w:b/>
        </w:rPr>
        <w:t>Tabled</w:t>
      </w:r>
    </w:p>
    <w:p w14:paraId="2605F9BC" w14:textId="77777777" w:rsidR="005914C9" w:rsidRDefault="002F5450" w:rsidP="00A64B46">
      <w:pPr>
        <w:pStyle w:val="ListParagraph"/>
        <w:ind w:left="2250"/>
      </w:pPr>
      <w:r>
        <w:t xml:space="preserve"> </w:t>
      </w:r>
    </w:p>
    <w:p w14:paraId="4E4A6E79" w14:textId="77777777" w:rsidR="00DB1375" w:rsidRDefault="00134E5B" w:rsidP="008E65F3">
      <w:pPr>
        <w:pStyle w:val="ListParagraph"/>
        <w:numPr>
          <w:ilvl w:val="0"/>
          <w:numId w:val="3"/>
        </w:numPr>
      </w:pPr>
      <w:r>
        <w:t>Policy</w:t>
      </w:r>
      <w:r w:rsidR="002F5450">
        <w:t xml:space="preserve"> (Members: </w:t>
      </w:r>
      <w:r w:rsidR="005C661B">
        <w:t>R. Jensen</w:t>
      </w:r>
      <w:r w:rsidR="00FD2374">
        <w:t>,</w:t>
      </w:r>
      <w:r w:rsidR="00786999">
        <w:t xml:space="preserve"> C. Wozniak, K. Teeter</w:t>
      </w:r>
      <w:r w:rsidR="0052653E">
        <w:t>)</w:t>
      </w:r>
    </w:p>
    <w:p w14:paraId="187CF53F" w14:textId="14D8C5E0" w:rsidR="003D4F09" w:rsidRDefault="00085918" w:rsidP="004071CA">
      <w:pPr>
        <w:pStyle w:val="ListParagraph"/>
        <w:numPr>
          <w:ilvl w:val="0"/>
          <w:numId w:val="10"/>
        </w:numPr>
      </w:pPr>
      <w:r>
        <w:t xml:space="preserve">Status report – developing a new program proposal for potential PhD programs </w:t>
      </w:r>
      <w:r w:rsidR="004328DC">
        <w:t xml:space="preserve">- </w:t>
      </w:r>
      <w:r w:rsidR="004328DC">
        <w:rPr>
          <w:b/>
        </w:rPr>
        <w:t>Tabled</w:t>
      </w:r>
    </w:p>
    <w:p w14:paraId="024D0905" w14:textId="77777777" w:rsidR="00DB1375" w:rsidRDefault="00DB1375" w:rsidP="003D4F09">
      <w:pPr>
        <w:pStyle w:val="ListParagraph"/>
        <w:ind w:left="2160"/>
      </w:pPr>
    </w:p>
    <w:p w14:paraId="605FBDE9" w14:textId="77777777" w:rsidR="003D4F09" w:rsidRDefault="003D4F09" w:rsidP="003D4F09">
      <w:pPr>
        <w:pStyle w:val="ListParagraph"/>
        <w:ind w:left="2160"/>
      </w:pPr>
    </w:p>
    <w:p w14:paraId="54057D38" w14:textId="16F11508" w:rsidR="003D156A" w:rsidRPr="00625035" w:rsidRDefault="00845733" w:rsidP="00CB427C">
      <w:pPr>
        <w:ind w:left="720"/>
        <w:rPr>
          <w:b/>
        </w:rPr>
      </w:pPr>
      <w:r w:rsidRPr="006F5950">
        <w:t>Adjourned</w:t>
      </w:r>
      <w:r w:rsidR="003D156A" w:rsidRPr="006F5950">
        <w:t xml:space="preserve"> </w:t>
      </w:r>
      <w:r w:rsidR="00085918">
        <w:t>5:3</w:t>
      </w:r>
      <w:r w:rsidR="00667743">
        <w:t>0</w:t>
      </w:r>
      <w:r w:rsidR="00005968">
        <w:t xml:space="preserve"> pm – </w:t>
      </w:r>
      <w:r w:rsidR="00FD2374">
        <w:t>Strahan</w:t>
      </w:r>
      <w:r w:rsidR="002260EC">
        <w:t>/</w:t>
      </w:r>
      <w:r w:rsidR="00343DF7">
        <w:t>Jensen</w:t>
      </w:r>
    </w:p>
    <w:p w14:paraId="71A1BB90" w14:textId="77777777" w:rsidR="003D156A" w:rsidRDefault="003D156A" w:rsidP="00CB427C">
      <w:pPr>
        <w:pStyle w:val="NoSpacing"/>
        <w:ind w:firstLine="450"/>
      </w:pPr>
    </w:p>
    <w:p w14:paraId="64A56491" w14:textId="77777777" w:rsidR="003D156A" w:rsidRPr="005E5818" w:rsidRDefault="003D156A" w:rsidP="00CB427C">
      <w:pPr>
        <w:pStyle w:val="NoSpacing"/>
        <w:ind w:left="720"/>
      </w:pPr>
      <w:r w:rsidRPr="005E5818">
        <w:t>Respectfully submitted by</w:t>
      </w:r>
    </w:p>
    <w:p w14:paraId="38100630" w14:textId="77777777" w:rsidR="003D156A" w:rsidRPr="005E5818" w:rsidRDefault="003D156A" w:rsidP="00CB427C">
      <w:pPr>
        <w:pStyle w:val="NoSpacing"/>
        <w:ind w:left="720"/>
      </w:pPr>
      <w:r>
        <w:t xml:space="preserve">Melissa Romero, </w:t>
      </w:r>
      <w:r w:rsidRPr="005E5818">
        <w:t>GPC Secretary</w:t>
      </w:r>
    </w:p>
    <w:p w14:paraId="59CA2E69" w14:textId="77777777" w:rsidR="00475995" w:rsidRPr="00475995" w:rsidRDefault="00475995" w:rsidP="00475995">
      <w:pPr>
        <w:pStyle w:val="ListParagraph"/>
        <w:ind w:left="1440"/>
      </w:pPr>
    </w:p>
    <w:p w14:paraId="3C635D38" w14:textId="77777777" w:rsidR="000C7AC9" w:rsidRPr="005E5818" w:rsidRDefault="000C7AC9" w:rsidP="00242E7B">
      <w:pPr>
        <w:pStyle w:val="NoSpacing"/>
      </w:pPr>
    </w:p>
    <w:sectPr w:rsidR="000C7AC9" w:rsidRPr="005E5818" w:rsidSect="004440F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751AB"/>
    <w:multiLevelType w:val="hybridMultilevel"/>
    <w:tmpl w:val="A2E23580"/>
    <w:lvl w:ilvl="0" w:tplc="11680984">
      <w:start w:val="1"/>
      <w:numFmt w:val="lowerRoman"/>
      <w:lvlText w:val="%1."/>
      <w:lvlJc w:val="righ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51F438B"/>
    <w:multiLevelType w:val="hybridMultilevel"/>
    <w:tmpl w:val="B8EA94A0"/>
    <w:lvl w:ilvl="0" w:tplc="04090001">
      <w:start w:val="1"/>
      <w:numFmt w:val="bullet"/>
      <w:lvlText w:val=""/>
      <w:lvlJc w:val="left"/>
      <w:pPr>
        <w:ind w:left="3030" w:hanging="360"/>
      </w:pPr>
      <w:rPr>
        <w:rFonts w:ascii="Symbol" w:hAnsi="Symbol" w:hint="default"/>
      </w:rPr>
    </w:lvl>
    <w:lvl w:ilvl="1" w:tplc="04090003" w:tentative="1">
      <w:start w:val="1"/>
      <w:numFmt w:val="bullet"/>
      <w:lvlText w:val="o"/>
      <w:lvlJc w:val="left"/>
      <w:pPr>
        <w:ind w:left="3750" w:hanging="360"/>
      </w:pPr>
      <w:rPr>
        <w:rFonts w:ascii="Courier New" w:hAnsi="Courier New" w:cs="Courier New" w:hint="default"/>
      </w:rPr>
    </w:lvl>
    <w:lvl w:ilvl="2" w:tplc="04090005" w:tentative="1">
      <w:start w:val="1"/>
      <w:numFmt w:val="bullet"/>
      <w:lvlText w:val=""/>
      <w:lvlJc w:val="left"/>
      <w:pPr>
        <w:ind w:left="4470" w:hanging="360"/>
      </w:pPr>
      <w:rPr>
        <w:rFonts w:ascii="Wingdings" w:hAnsi="Wingdings" w:hint="default"/>
      </w:rPr>
    </w:lvl>
    <w:lvl w:ilvl="3" w:tplc="04090001" w:tentative="1">
      <w:start w:val="1"/>
      <w:numFmt w:val="bullet"/>
      <w:lvlText w:val=""/>
      <w:lvlJc w:val="left"/>
      <w:pPr>
        <w:ind w:left="5190" w:hanging="360"/>
      </w:pPr>
      <w:rPr>
        <w:rFonts w:ascii="Symbol" w:hAnsi="Symbol" w:hint="default"/>
      </w:rPr>
    </w:lvl>
    <w:lvl w:ilvl="4" w:tplc="04090003" w:tentative="1">
      <w:start w:val="1"/>
      <w:numFmt w:val="bullet"/>
      <w:lvlText w:val="o"/>
      <w:lvlJc w:val="left"/>
      <w:pPr>
        <w:ind w:left="5910" w:hanging="360"/>
      </w:pPr>
      <w:rPr>
        <w:rFonts w:ascii="Courier New" w:hAnsi="Courier New" w:cs="Courier New" w:hint="default"/>
      </w:rPr>
    </w:lvl>
    <w:lvl w:ilvl="5" w:tplc="04090005" w:tentative="1">
      <w:start w:val="1"/>
      <w:numFmt w:val="bullet"/>
      <w:lvlText w:val=""/>
      <w:lvlJc w:val="left"/>
      <w:pPr>
        <w:ind w:left="6630" w:hanging="360"/>
      </w:pPr>
      <w:rPr>
        <w:rFonts w:ascii="Wingdings" w:hAnsi="Wingdings" w:hint="default"/>
      </w:rPr>
    </w:lvl>
    <w:lvl w:ilvl="6" w:tplc="04090001" w:tentative="1">
      <w:start w:val="1"/>
      <w:numFmt w:val="bullet"/>
      <w:lvlText w:val=""/>
      <w:lvlJc w:val="left"/>
      <w:pPr>
        <w:ind w:left="7350" w:hanging="360"/>
      </w:pPr>
      <w:rPr>
        <w:rFonts w:ascii="Symbol" w:hAnsi="Symbol" w:hint="default"/>
      </w:rPr>
    </w:lvl>
    <w:lvl w:ilvl="7" w:tplc="04090003" w:tentative="1">
      <w:start w:val="1"/>
      <w:numFmt w:val="bullet"/>
      <w:lvlText w:val="o"/>
      <w:lvlJc w:val="left"/>
      <w:pPr>
        <w:ind w:left="8070" w:hanging="360"/>
      </w:pPr>
      <w:rPr>
        <w:rFonts w:ascii="Courier New" w:hAnsi="Courier New" w:cs="Courier New" w:hint="default"/>
      </w:rPr>
    </w:lvl>
    <w:lvl w:ilvl="8" w:tplc="04090005" w:tentative="1">
      <w:start w:val="1"/>
      <w:numFmt w:val="bullet"/>
      <w:lvlText w:val=""/>
      <w:lvlJc w:val="left"/>
      <w:pPr>
        <w:ind w:left="8790" w:hanging="360"/>
      </w:pPr>
      <w:rPr>
        <w:rFonts w:ascii="Wingdings" w:hAnsi="Wingdings" w:hint="default"/>
      </w:rPr>
    </w:lvl>
  </w:abstractNum>
  <w:abstractNum w:abstractNumId="2" w15:restartNumberingAfterBreak="0">
    <w:nsid w:val="25B36EE2"/>
    <w:multiLevelType w:val="hybridMultilevel"/>
    <w:tmpl w:val="4288A91E"/>
    <w:lvl w:ilvl="0" w:tplc="46F0E64C">
      <w:start w:val="1"/>
      <w:numFmt w:val="decimal"/>
      <w:lvlText w:val="%1."/>
      <w:lvlJc w:val="left"/>
      <w:pPr>
        <w:ind w:left="720" w:hanging="360"/>
      </w:pPr>
      <w:rPr>
        <w:b w:val="0"/>
      </w:rPr>
    </w:lvl>
    <w:lvl w:ilvl="1" w:tplc="33E64C1A">
      <w:start w:val="1"/>
      <w:numFmt w:val="lowerLetter"/>
      <w:lvlText w:val="%2."/>
      <w:lvlJc w:val="left"/>
      <w:pPr>
        <w:ind w:left="1440" w:hanging="360"/>
      </w:pPr>
      <w:rPr>
        <w:rFonts w:ascii="Times New Roman" w:eastAsia="Times New Roman" w:hAnsi="Times New Roman" w:cs="Times New Roman"/>
        <w:b w:val="0"/>
      </w:rPr>
    </w:lvl>
    <w:lvl w:ilvl="2" w:tplc="8780CB04">
      <w:start w:val="1"/>
      <w:numFmt w:val="lowerRoman"/>
      <w:lvlText w:val="%3."/>
      <w:lvlJc w:val="right"/>
      <w:pPr>
        <w:ind w:left="2160" w:hanging="180"/>
      </w:pPr>
      <w:rPr>
        <w:rFonts w:hint="default"/>
        <w:b w:val="0"/>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758CF9DC">
      <w:numFmt w:val="bullet"/>
      <w:lvlText w:val="-"/>
      <w:lvlJc w:val="left"/>
      <w:pPr>
        <w:ind w:left="4500" w:hanging="360"/>
      </w:pPr>
      <w:rPr>
        <w:rFonts w:ascii="Times New Roman" w:eastAsia="Times New Roman" w:hAnsi="Times New Roman" w:cs="Times New Roman" w:hint="default"/>
        <w:b/>
        <w:color w:val="auto"/>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F42E1"/>
    <w:multiLevelType w:val="hybridMultilevel"/>
    <w:tmpl w:val="0526D9D4"/>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4" w15:restartNumberingAfterBreak="0">
    <w:nsid w:val="35E015D4"/>
    <w:multiLevelType w:val="hybridMultilevel"/>
    <w:tmpl w:val="BB9CC150"/>
    <w:lvl w:ilvl="0" w:tplc="11680984">
      <w:start w:val="1"/>
      <w:numFmt w:val="lowerRoman"/>
      <w:lvlText w:val="%1."/>
      <w:lvlJc w:val="right"/>
      <w:pPr>
        <w:ind w:left="2250" w:hanging="360"/>
      </w:pPr>
      <w:rPr>
        <w:rFonts w:hint="default"/>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15:restartNumberingAfterBreak="0">
    <w:nsid w:val="45614FA0"/>
    <w:multiLevelType w:val="hybridMultilevel"/>
    <w:tmpl w:val="5B261686"/>
    <w:lvl w:ilvl="0" w:tplc="9CD044CA">
      <w:start w:val="3"/>
      <w:numFmt w:val="lowerLetter"/>
      <w:lvlText w:val="%1."/>
      <w:lvlJc w:val="left"/>
      <w:pPr>
        <w:ind w:left="144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E9015C7"/>
    <w:multiLevelType w:val="hybridMultilevel"/>
    <w:tmpl w:val="5848309A"/>
    <w:lvl w:ilvl="0" w:tplc="04090001">
      <w:start w:val="1"/>
      <w:numFmt w:val="bullet"/>
      <w:lvlText w:val=""/>
      <w:lvlJc w:val="left"/>
      <w:pPr>
        <w:ind w:left="3120" w:hanging="360"/>
      </w:pPr>
      <w:rPr>
        <w:rFonts w:ascii="Symbol" w:hAnsi="Symbol" w:hint="default"/>
      </w:rPr>
    </w:lvl>
    <w:lvl w:ilvl="1" w:tplc="04090003" w:tentative="1">
      <w:start w:val="1"/>
      <w:numFmt w:val="bullet"/>
      <w:lvlText w:val="o"/>
      <w:lvlJc w:val="left"/>
      <w:pPr>
        <w:ind w:left="3840" w:hanging="360"/>
      </w:pPr>
      <w:rPr>
        <w:rFonts w:ascii="Courier New" w:hAnsi="Courier New" w:cs="Courier New" w:hint="default"/>
      </w:rPr>
    </w:lvl>
    <w:lvl w:ilvl="2" w:tplc="04090005" w:tentative="1">
      <w:start w:val="1"/>
      <w:numFmt w:val="bullet"/>
      <w:lvlText w:val=""/>
      <w:lvlJc w:val="left"/>
      <w:pPr>
        <w:ind w:left="4560" w:hanging="360"/>
      </w:pPr>
      <w:rPr>
        <w:rFonts w:ascii="Wingdings" w:hAnsi="Wingdings" w:hint="default"/>
      </w:rPr>
    </w:lvl>
    <w:lvl w:ilvl="3" w:tplc="04090001" w:tentative="1">
      <w:start w:val="1"/>
      <w:numFmt w:val="bullet"/>
      <w:lvlText w:val=""/>
      <w:lvlJc w:val="left"/>
      <w:pPr>
        <w:ind w:left="5280" w:hanging="360"/>
      </w:pPr>
      <w:rPr>
        <w:rFonts w:ascii="Symbol" w:hAnsi="Symbol" w:hint="default"/>
      </w:rPr>
    </w:lvl>
    <w:lvl w:ilvl="4" w:tplc="04090003" w:tentative="1">
      <w:start w:val="1"/>
      <w:numFmt w:val="bullet"/>
      <w:lvlText w:val="o"/>
      <w:lvlJc w:val="left"/>
      <w:pPr>
        <w:ind w:left="6000" w:hanging="360"/>
      </w:pPr>
      <w:rPr>
        <w:rFonts w:ascii="Courier New" w:hAnsi="Courier New" w:cs="Courier New" w:hint="default"/>
      </w:rPr>
    </w:lvl>
    <w:lvl w:ilvl="5" w:tplc="04090005" w:tentative="1">
      <w:start w:val="1"/>
      <w:numFmt w:val="bullet"/>
      <w:lvlText w:val=""/>
      <w:lvlJc w:val="left"/>
      <w:pPr>
        <w:ind w:left="6720" w:hanging="360"/>
      </w:pPr>
      <w:rPr>
        <w:rFonts w:ascii="Wingdings" w:hAnsi="Wingdings" w:hint="default"/>
      </w:rPr>
    </w:lvl>
    <w:lvl w:ilvl="6" w:tplc="04090001" w:tentative="1">
      <w:start w:val="1"/>
      <w:numFmt w:val="bullet"/>
      <w:lvlText w:val=""/>
      <w:lvlJc w:val="left"/>
      <w:pPr>
        <w:ind w:left="7440" w:hanging="360"/>
      </w:pPr>
      <w:rPr>
        <w:rFonts w:ascii="Symbol" w:hAnsi="Symbol" w:hint="default"/>
      </w:rPr>
    </w:lvl>
    <w:lvl w:ilvl="7" w:tplc="04090003" w:tentative="1">
      <w:start w:val="1"/>
      <w:numFmt w:val="bullet"/>
      <w:lvlText w:val="o"/>
      <w:lvlJc w:val="left"/>
      <w:pPr>
        <w:ind w:left="8160" w:hanging="360"/>
      </w:pPr>
      <w:rPr>
        <w:rFonts w:ascii="Courier New" w:hAnsi="Courier New" w:cs="Courier New" w:hint="default"/>
      </w:rPr>
    </w:lvl>
    <w:lvl w:ilvl="8" w:tplc="04090005" w:tentative="1">
      <w:start w:val="1"/>
      <w:numFmt w:val="bullet"/>
      <w:lvlText w:val=""/>
      <w:lvlJc w:val="left"/>
      <w:pPr>
        <w:ind w:left="8880" w:hanging="360"/>
      </w:pPr>
      <w:rPr>
        <w:rFonts w:ascii="Wingdings" w:hAnsi="Wingdings" w:hint="default"/>
      </w:rPr>
    </w:lvl>
  </w:abstractNum>
  <w:abstractNum w:abstractNumId="7" w15:restartNumberingAfterBreak="0">
    <w:nsid w:val="618862FF"/>
    <w:multiLevelType w:val="hybridMultilevel"/>
    <w:tmpl w:val="2C96D00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661F6DC5"/>
    <w:multiLevelType w:val="hybridMultilevel"/>
    <w:tmpl w:val="EC121EF4"/>
    <w:lvl w:ilvl="0" w:tplc="3B50F606">
      <w:start w:val="7"/>
      <w:numFmt w:val="lowerRoman"/>
      <w:lvlText w:val="%1."/>
      <w:lvlJc w:val="right"/>
      <w:pPr>
        <w:ind w:left="2340" w:hanging="360"/>
      </w:pPr>
      <w:rPr>
        <w:rFonts w:hint="default"/>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68A4303F"/>
    <w:multiLevelType w:val="multilevel"/>
    <w:tmpl w:val="9C16913A"/>
    <w:styleLink w:val="Style1"/>
    <w:lvl w:ilvl="0">
      <w:start w:val="1"/>
      <w:numFmt w:val="decimal"/>
      <w:lvlText w:val="%1."/>
      <w:lvlJc w:val="left"/>
      <w:pPr>
        <w:ind w:left="504" w:hanging="360"/>
      </w:pPr>
      <w:rPr>
        <w:rFonts w:hint="default"/>
      </w:rPr>
    </w:lvl>
    <w:lvl w:ilvl="1">
      <w:start w:val="1"/>
      <w:numFmt w:val="lowerLetter"/>
      <w:lvlText w:val="%2."/>
      <w:lvlJc w:val="left"/>
      <w:pPr>
        <w:ind w:left="864" w:hanging="504"/>
      </w:pPr>
      <w:rPr>
        <w:rFonts w:hint="default"/>
      </w:rPr>
    </w:lvl>
    <w:lvl w:ilvl="2">
      <w:start w:val="1"/>
      <w:numFmt w:val="lowerRoman"/>
      <w:lvlText w:val="%3."/>
      <w:lvlJc w:val="left"/>
      <w:pPr>
        <w:ind w:left="864" w:hanging="288"/>
      </w:pPr>
      <w:rPr>
        <w:rFonts w:hint="default"/>
      </w:rPr>
    </w:lvl>
    <w:lvl w:ilvl="3">
      <w:start w:val="1"/>
      <w:numFmt w:val="decimal"/>
      <w:lvlText w:val="(%4)"/>
      <w:lvlJc w:val="left"/>
      <w:pPr>
        <w:ind w:left="1296" w:hanging="648"/>
      </w:pPr>
      <w:rPr>
        <w:rFonts w:hint="default"/>
      </w:rPr>
    </w:lvl>
    <w:lvl w:ilvl="4">
      <w:start w:val="1"/>
      <w:numFmt w:val="lowerLetter"/>
      <w:lvlText w:val="(%5)"/>
      <w:lvlJc w:val="left"/>
      <w:pPr>
        <w:ind w:left="1584" w:hanging="648"/>
      </w:pPr>
      <w:rPr>
        <w:rFonts w:hint="default"/>
      </w:rPr>
    </w:lvl>
    <w:lvl w:ilvl="5">
      <w:start w:val="1"/>
      <w:numFmt w:val="lowerRoman"/>
      <w:lvlText w:val="(%6)"/>
      <w:lvlJc w:val="left"/>
      <w:pPr>
        <w:ind w:left="1872" w:hanging="432"/>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70886FF1"/>
    <w:multiLevelType w:val="multilevel"/>
    <w:tmpl w:val="4AD67096"/>
    <w:lvl w:ilvl="0">
      <w:start w:val="1"/>
      <w:numFmt w:val="decimal"/>
      <w:pStyle w:val="Heading1"/>
      <w:suff w:val="space"/>
      <w:lvlText w:val="%1."/>
      <w:lvlJc w:val="left"/>
      <w:pPr>
        <w:ind w:left="360" w:hanging="360"/>
      </w:pPr>
    </w:lvl>
    <w:lvl w:ilvl="1">
      <w:start w:val="1"/>
      <w:numFmt w:val="upperLetter"/>
      <w:pStyle w:val="Heading2"/>
      <w:suff w:val="space"/>
      <w:lvlText w:val="%2."/>
      <w:lvlJc w:val="left"/>
      <w:pPr>
        <w:ind w:left="720" w:hanging="360"/>
      </w:pPr>
    </w:lvl>
    <w:lvl w:ilvl="2">
      <w:start w:val="1"/>
      <w:numFmt w:val="lowerRoman"/>
      <w:pStyle w:val="Heading3"/>
      <w:suff w:val="space"/>
      <w:lvlText w:val="%3."/>
      <w:lvlJc w:val="left"/>
      <w:pPr>
        <w:ind w:left="1080" w:hanging="360"/>
      </w:pPr>
      <w:rPr>
        <w:i w:val="0"/>
      </w:rPr>
    </w:lvl>
    <w:lvl w:ilvl="3">
      <w:start w:val="1"/>
      <w:numFmt w:val="lowerLetter"/>
      <w:pStyle w:val="Heading4"/>
      <w:suff w:val="space"/>
      <w:lvlText w:val="%4."/>
      <w:lvlJc w:val="left"/>
      <w:pPr>
        <w:ind w:left="1440" w:hanging="360"/>
      </w:pPr>
      <w:rPr>
        <w:i w:val="0"/>
      </w:r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08F6B50"/>
    <w:multiLevelType w:val="hybridMultilevel"/>
    <w:tmpl w:val="38AC69C8"/>
    <w:lvl w:ilvl="0" w:tplc="0409001B">
      <w:start w:val="1"/>
      <w:numFmt w:val="lowerRoman"/>
      <w:lvlText w:val="%1."/>
      <w:lvlJc w:val="right"/>
      <w:pPr>
        <w:ind w:left="2250" w:hanging="360"/>
      </w:p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2"/>
  </w:num>
  <w:num w:numId="2">
    <w:abstractNumId w:val="10"/>
  </w:num>
  <w:num w:numId="3">
    <w:abstractNumId w:val="5"/>
  </w:num>
  <w:num w:numId="4">
    <w:abstractNumId w:val="9"/>
  </w:num>
  <w:num w:numId="5">
    <w:abstractNumId w:val="7"/>
  </w:num>
  <w:num w:numId="6">
    <w:abstractNumId w:val="11"/>
  </w:num>
  <w:num w:numId="7">
    <w:abstractNumId w:val="8"/>
  </w:num>
  <w:num w:numId="8">
    <w:abstractNumId w:val="6"/>
  </w:num>
  <w:num w:numId="9">
    <w:abstractNumId w:val="4"/>
  </w:num>
  <w:num w:numId="10">
    <w:abstractNumId w:val="0"/>
  </w:num>
  <w:num w:numId="11">
    <w:abstractNumId w:val="3"/>
  </w:num>
  <w:num w:numId="1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82"/>
    <w:rsid w:val="00005968"/>
    <w:rsid w:val="000067E0"/>
    <w:rsid w:val="00020112"/>
    <w:rsid w:val="00027968"/>
    <w:rsid w:val="000279E9"/>
    <w:rsid w:val="00032B93"/>
    <w:rsid w:val="000356D4"/>
    <w:rsid w:val="00044627"/>
    <w:rsid w:val="00044CA4"/>
    <w:rsid w:val="000502A1"/>
    <w:rsid w:val="00051EC0"/>
    <w:rsid w:val="000521F3"/>
    <w:rsid w:val="00052E94"/>
    <w:rsid w:val="0005442D"/>
    <w:rsid w:val="00054909"/>
    <w:rsid w:val="000640A8"/>
    <w:rsid w:val="000644E1"/>
    <w:rsid w:val="00066078"/>
    <w:rsid w:val="000673E8"/>
    <w:rsid w:val="000706D2"/>
    <w:rsid w:val="00075B68"/>
    <w:rsid w:val="00084FA2"/>
    <w:rsid w:val="00085918"/>
    <w:rsid w:val="0009219D"/>
    <w:rsid w:val="00093EF6"/>
    <w:rsid w:val="000B41CF"/>
    <w:rsid w:val="000C0DEB"/>
    <w:rsid w:val="000C602A"/>
    <w:rsid w:val="000C7AC9"/>
    <w:rsid w:val="000D39D2"/>
    <w:rsid w:val="000E60DF"/>
    <w:rsid w:val="000F3969"/>
    <w:rsid w:val="000F72AA"/>
    <w:rsid w:val="001000D1"/>
    <w:rsid w:val="001004A3"/>
    <w:rsid w:val="00101F4B"/>
    <w:rsid w:val="00102818"/>
    <w:rsid w:val="0010335A"/>
    <w:rsid w:val="00110F12"/>
    <w:rsid w:val="001153B6"/>
    <w:rsid w:val="00117B26"/>
    <w:rsid w:val="001243F9"/>
    <w:rsid w:val="0012532C"/>
    <w:rsid w:val="0013073D"/>
    <w:rsid w:val="00132CD6"/>
    <w:rsid w:val="00134DD2"/>
    <w:rsid w:val="00134E5B"/>
    <w:rsid w:val="00142307"/>
    <w:rsid w:val="00145353"/>
    <w:rsid w:val="00146A6C"/>
    <w:rsid w:val="001507F8"/>
    <w:rsid w:val="00160E90"/>
    <w:rsid w:val="00161C7F"/>
    <w:rsid w:val="001710A7"/>
    <w:rsid w:val="00174A57"/>
    <w:rsid w:val="00177636"/>
    <w:rsid w:val="001776AD"/>
    <w:rsid w:val="0018169C"/>
    <w:rsid w:val="001871D1"/>
    <w:rsid w:val="001A4C2E"/>
    <w:rsid w:val="001B09F2"/>
    <w:rsid w:val="001B2E40"/>
    <w:rsid w:val="001C7940"/>
    <w:rsid w:val="001D1586"/>
    <w:rsid w:val="001D2686"/>
    <w:rsid w:val="001D6F54"/>
    <w:rsid w:val="001F20BB"/>
    <w:rsid w:val="001F2569"/>
    <w:rsid w:val="001F517F"/>
    <w:rsid w:val="001F5661"/>
    <w:rsid w:val="00201018"/>
    <w:rsid w:val="00205D24"/>
    <w:rsid w:val="00206592"/>
    <w:rsid w:val="00212BE4"/>
    <w:rsid w:val="0021418A"/>
    <w:rsid w:val="00217E57"/>
    <w:rsid w:val="00220AB0"/>
    <w:rsid w:val="002260EC"/>
    <w:rsid w:val="002279A3"/>
    <w:rsid w:val="00242E7B"/>
    <w:rsid w:val="00247EF4"/>
    <w:rsid w:val="002549E0"/>
    <w:rsid w:val="00260E29"/>
    <w:rsid w:val="0028444F"/>
    <w:rsid w:val="00284AD4"/>
    <w:rsid w:val="00293F7A"/>
    <w:rsid w:val="002951D2"/>
    <w:rsid w:val="002A08D3"/>
    <w:rsid w:val="002A4E38"/>
    <w:rsid w:val="002B23BA"/>
    <w:rsid w:val="002B7C66"/>
    <w:rsid w:val="002B7CC5"/>
    <w:rsid w:val="002D01CE"/>
    <w:rsid w:val="002D266F"/>
    <w:rsid w:val="002D655D"/>
    <w:rsid w:val="002E1563"/>
    <w:rsid w:val="002E32B6"/>
    <w:rsid w:val="002E75E1"/>
    <w:rsid w:val="002E7E62"/>
    <w:rsid w:val="002F2FB4"/>
    <w:rsid w:val="002F5450"/>
    <w:rsid w:val="00300F16"/>
    <w:rsid w:val="00302D42"/>
    <w:rsid w:val="00312EED"/>
    <w:rsid w:val="00314FB8"/>
    <w:rsid w:val="003163A0"/>
    <w:rsid w:val="003208D5"/>
    <w:rsid w:val="00324A22"/>
    <w:rsid w:val="003364BF"/>
    <w:rsid w:val="00337012"/>
    <w:rsid w:val="003374AE"/>
    <w:rsid w:val="003411AB"/>
    <w:rsid w:val="00343DF7"/>
    <w:rsid w:val="003547F4"/>
    <w:rsid w:val="00365244"/>
    <w:rsid w:val="00392FB4"/>
    <w:rsid w:val="00397590"/>
    <w:rsid w:val="003A562C"/>
    <w:rsid w:val="003A6D5B"/>
    <w:rsid w:val="003B342B"/>
    <w:rsid w:val="003C0089"/>
    <w:rsid w:val="003C740D"/>
    <w:rsid w:val="003D156A"/>
    <w:rsid w:val="003D4B69"/>
    <w:rsid w:val="003D4F09"/>
    <w:rsid w:val="003E10E4"/>
    <w:rsid w:val="003F447B"/>
    <w:rsid w:val="00406ED3"/>
    <w:rsid w:val="004071CA"/>
    <w:rsid w:val="00416FCB"/>
    <w:rsid w:val="004170BF"/>
    <w:rsid w:val="00422140"/>
    <w:rsid w:val="00430A3E"/>
    <w:rsid w:val="004328DC"/>
    <w:rsid w:val="004363F1"/>
    <w:rsid w:val="004440F7"/>
    <w:rsid w:val="004500E1"/>
    <w:rsid w:val="00451984"/>
    <w:rsid w:val="00457359"/>
    <w:rsid w:val="00466B6D"/>
    <w:rsid w:val="00470667"/>
    <w:rsid w:val="0047403B"/>
    <w:rsid w:val="00475995"/>
    <w:rsid w:val="00491951"/>
    <w:rsid w:val="004A63CA"/>
    <w:rsid w:val="004A6E95"/>
    <w:rsid w:val="004A7194"/>
    <w:rsid w:val="004B5AD0"/>
    <w:rsid w:val="004B6C1E"/>
    <w:rsid w:val="004B6FDB"/>
    <w:rsid w:val="004C0782"/>
    <w:rsid w:val="004D47EE"/>
    <w:rsid w:val="004D6BC6"/>
    <w:rsid w:val="004E0CC1"/>
    <w:rsid w:val="004F13D0"/>
    <w:rsid w:val="004F312F"/>
    <w:rsid w:val="004F3218"/>
    <w:rsid w:val="0050652C"/>
    <w:rsid w:val="00506E9D"/>
    <w:rsid w:val="005221C8"/>
    <w:rsid w:val="0052653E"/>
    <w:rsid w:val="005369ED"/>
    <w:rsid w:val="00550357"/>
    <w:rsid w:val="00567A2A"/>
    <w:rsid w:val="00573900"/>
    <w:rsid w:val="00590CF0"/>
    <w:rsid w:val="005914C9"/>
    <w:rsid w:val="005A675F"/>
    <w:rsid w:val="005B6439"/>
    <w:rsid w:val="005C1A06"/>
    <w:rsid w:val="005C661B"/>
    <w:rsid w:val="005C6FEF"/>
    <w:rsid w:val="005D61E5"/>
    <w:rsid w:val="005E38E8"/>
    <w:rsid w:val="005E585F"/>
    <w:rsid w:val="005E6A4D"/>
    <w:rsid w:val="006013FD"/>
    <w:rsid w:val="00604CC2"/>
    <w:rsid w:val="0061734F"/>
    <w:rsid w:val="00617DC4"/>
    <w:rsid w:val="00621180"/>
    <w:rsid w:val="00625035"/>
    <w:rsid w:val="00640691"/>
    <w:rsid w:val="006450C7"/>
    <w:rsid w:val="00650A42"/>
    <w:rsid w:val="00652EDB"/>
    <w:rsid w:val="00653ADC"/>
    <w:rsid w:val="00660BE9"/>
    <w:rsid w:val="00666A03"/>
    <w:rsid w:val="00667743"/>
    <w:rsid w:val="006765A0"/>
    <w:rsid w:val="00693B53"/>
    <w:rsid w:val="006A0E81"/>
    <w:rsid w:val="006A5FFE"/>
    <w:rsid w:val="006B09C9"/>
    <w:rsid w:val="006D31DF"/>
    <w:rsid w:val="006D329D"/>
    <w:rsid w:val="006D45C5"/>
    <w:rsid w:val="006E6C47"/>
    <w:rsid w:val="006F51AA"/>
    <w:rsid w:val="006F5950"/>
    <w:rsid w:val="00704B76"/>
    <w:rsid w:val="00707E1C"/>
    <w:rsid w:val="00711D99"/>
    <w:rsid w:val="007132B8"/>
    <w:rsid w:val="0072125A"/>
    <w:rsid w:val="007277ED"/>
    <w:rsid w:val="00737590"/>
    <w:rsid w:val="00742E3A"/>
    <w:rsid w:val="00754355"/>
    <w:rsid w:val="007563F7"/>
    <w:rsid w:val="00761683"/>
    <w:rsid w:val="007730D9"/>
    <w:rsid w:val="00773B71"/>
    <w:rsid w:val="00780F1E"/>
    <w:rsid w:val="007814F6"/>
    <w:rsid w:val="00785740"/>
    <w:rsid w:val="00785FF8"/>
    <w:rsid w:val="00786999"/>
    <w:rsid w:val="007A241C"/>
    <w:rsid w:val="007B1CBE"/>
    <w:rsid w:val="007B60FC"/>
    <w:rsid w:val="007C45D6"/>
    <w:rsid w:val="007D2953"/>
    <w:rsid w:val="007D3C4C"/>
    <w:rsid w:val="007D5D8F"/>
    <w:rsid w:val="007E109F"/>
    <w:rsid w:val="007E1878"/>
    <w:rsid w:val="007F3118"/>
    <w:rsid w:val="00801A88"/>
    <w:rsid w:val="00802A30"/>
    <w:rsid w:val="008071A0"/>
    <w:rsid w:val="00807EAF"/>
    <w:rsid w:val="0081027B"/>
    <w:rsid w:val="0081237B"/>
    <w:rsid w:val="0081700E"/>
    <w:rsid w:val="00817C64"/>
    <w:rsid w:val="0082280B"/>
    <w:rsid w:val="008304E3"/>
    <w:rsid w:val="00845733"/>
    <w:rsid w:val="0084619C"/>
    <w:rsid w:val="00846595"/>
    <w:rsid w:val="00856C13"/>
    <w:rsid w:val="00862F32"/>
    <w:rsid w:val="008672CA"/>
    <w:rsid w:val="0087778E"/>
    <w:rsid w:val="00880E7F"/>
    <w:rsid w:val="00892E1B"/>
    <w:rsid w:val="008A1329"/>
    <w:rsid w:val="008B15A7"/>
    <w:rsid w:val="008B19D1"/>
    <w:rsid w:val="008B27B6"/>
    <w:rsid w:val="008B2EFD"/>
    <w:rsid w:val="008C0AAA"/>
    <w:rsid w:val="008C69CC"/>
    <w:rsid w:val="008D0D1B"/>
    <w:rsid w:val="008D4648"/>
    <w:rsid w:val="008E5F5F"/>
    <w:rsid w:val="008E65F3"/>
    <w:rsid w:val="008F6CA6"/>
    <w:rsid w:val="00910985"/>
    <w:rsid w:val="009146A3"/>
    <w:rsid w:val="00914814"/>
    <w:rsid w:val="00916A93"/>
    <w:rsid w:val="00917A3D"/>
    <w:rsid w:val="009228AF"/>
    <w:rsid w:val="00932600"/>
    <w:rsid w:val="009348E4"/>
    <w:rsid w:val="00937A1A"/>
    <w:rsid w:val="00952415"/>
    <w:rsid w:val="00970B73"/>
    <w:rsid w:val="00974D13"/>
    <w:rsid w:val="009756B6"/>
    <w:rsid w:val="00982DDC"/>
    <w:rsid w:val="0098597E"/>
    <w:rsid w:val="0099391D"/>
    <w:rsid w:val="00997659"/>
    <w:rsid w:val="009A011D"/>
    <w:rsid w:val="009A1C28"/>
    <w:rsid w:val="009C59BE"/>
    <w:rsid w:val="009D7FCF"/>
    <w:rsid w:val="009E0887"/>
    <w:rsid w:val="009E4D3E"/>
    <w:rsid w:val="009E6D49"/>
    <w:rsid w:val="009E7268"/>
    <w:rsid w:val="009F0894"/>
    <w:rsid w:val="009F40B4"/>
    <w:rsid w:val="00A03388"/>
    <w:rsid w:val="00A25736"/>
    <w:rsid w:val="00A2623B"/>
    <w:rsid w:val="00A27CC2"/>
    <w:rsid w:val="00A3439B"/>
    <w:rsid w:val="00A34842"/>
    <w:rsid w:val="00A36338"/>
    <w:rsid w:val="00A4028C"/>
    <w:rsid w:val="00A45BC6"/>
    <w:rsid w:val="00A61786"/>
    <w:rsid w:val="00A6179C"/>
    <w:rsid w:val="00A61F04"/>
    <w:rsid w:val="00A64B46"/>
    <w:rsid w:val="00A7126D"/>
    <w:rsid w:val="00A76AF0"/>
    <w:rsid w:val="00A76D25"/>
    <w:rsid w:val="00A80731"/>
    <w:rsid w:val="00A82D97"/>
    <w:rsid w:val="00A87612"/>
    <w:rsid w:val="00A877AC"/>
    <w:rsid w:val="00A94B68"/>
    <w:rsid w:val="00AB1114"/>
    <w:rsid w:val="00AB37AF"/>
    <w:rsid w:val="00AD06B1"/>
    <w:rsid w:val="00AD42FE"/>
    <w:rsid w:val="00AD4610"/>
    <w:rsid w:val="00AD7C43"/>
    <w:rsid w:val="00AF22C9"/>
    <w:rsid w:val="00AF5F6D"/>
    <w:rsid w:val="00AF66A7"/>
    <w:rsid w:val="00B07B08"/>
    <w:rsid w:val="00B23E71"/>
    <w:rsid w:val="00B26888"/>
    <w:rsid w:val="00B26CBE"/>
    <w:rsid w:val="00B270A1"/>
    <w:rsid w:val="00B300ED"/>
    <w:rsid w:val="00B37AAA"/>
    <w:rsid w:val="00B44608"/>
    <w:rsid w:val="00B54A2D"/>
    <w:rsid w:val="00B57640"/>
    <w:rsid w:val="00B902BC"/>
    <w:rsid w:val="00B936DF"/>
    <w:rsid w:val="00BA49CB"/>
    <w:rsid w:val="00BA6106"/>
    <w:rsid w:val="00BB7AFF"/>
    <w:rsid w:val="00BC5EE1"/>
    <w:rsid w:val="00BE2145"/>
    <w:rsid w:val="00BE5A0C"/>
    <w:rsid w:val="00C07158"/>
    <w:rsid w:val="00C105E5"/>
    <w:rsid w:val="00C10E30"/>
    <w:rsid w:val="00C11B53"/>
    <w:rsid w:val="00C23DC7"/>
    <w:rsid w:val="00C308A4"/>
    <w:rsid w:val="00C31066"/>
    <w:rsid w:val="00C336AE"/>
    <w:rsid w:val="00C40244"/>
    <w:rsid w:val="00C41AE1"/>
    <w:rsid w:val="00C4619D"/>
    <w:rsid w:val="00C47366"/>
    <w:rsid w:val="00C564C7"/>
    <w:rsid w:val="00C64036"/>
    <w:rsid w:val="00C74C6E"/>
    <w:rsid w:val="00C76FD4"/>
    <w:rsid w:val="00C92578"/>
    <w:rsid w:val="00CA38FB"/>
    <w:rsid w:val="00CA3A6C"/>
    <w:rsid w:val="00CA47CD"/>
    <w:rsid w:val="00CB32A1"/>
    <w:rsid w:val="00CB427C"/>
    <w:rsid w:val="00CD1BEC"/>
    <w:rsid w:val="00CE17BF"/>
    <w:rsid w:val="00CE4FF1"/>
    <w:rsid w:val="00D02A72"/>
    <w:rsid w:val="00D11042"/>
    <w:rsid w:val="00D132BE"/>
    <w:rsid w:val="00D140B6"/>
    <w:rsid w:val="00D20415"/>
    <w:rsid w:val="00D257FE"/>
    <w:rsid w:val="00D268F1"/>
    <w:rsid w:val="00D42BA3"/>
    <w:rsid w:val="00D502BC"/>
    <w:rsid w:val="00D51DE8"/>
    <w:rsid w:val="00D53F27"/>
    <w:rsid w:val="00D5427D"/>
    <w:rsid w:val="00D549A2"/>
    <w:rsid w:val="00D60C82"/>
    <w:rsid w:val="00D64F64"/>
    <w:rsid w:val="00D80428"/>
    <w:rsid w:val="00D86BDA"/>
    <w:rsid w:val="00D86CA5"/>
    <w:rsid w:val="00D91981"/>
    <w:rsid w:val="00D94997"/>
    <w:rsid w:val="00DA23AA"/>
    <w:rsid w:val="00DA5654"/>
    <w:rsid w:val="00DB1375"/>
    <w:rsid w:val="00DB671C"/>
    <w:rsid w:val="00DD31B8"/>
    <w:rsid w:val="00DE1F2B"/>
    <w:rsid w:val="00DE41F6"/>
    <w:rsid w:val="00DF2EE6"/>
    <w:rsid w:val="00DF6082"/>
    <w:rsid w:val="00E022B5"/>
    <w:rsid w:val="00E0580D"/>
    <w:rsid w:val="00E20B78"/>
    <w:rsid w:val="00E34008"/>
    <w:rsid w:val="00E43DA6"/>
    <w:rsid w:val="00E44F5E"/>
    <w:rsid w:val="00E465D2"/>
    <w:rsid w:val="00E7145E"/>
    <w:rsid w:val="00E74E60"/>
    <w:rsid w:val="00E81585"/>
    <w:rsid w:val="00E85553"/>
    <w:rsid w:val="00E85BA4"/>
    <w:rsid w:val="00E879CA"/>
    <w:rsid w:val="00E87A46"/>
    <w:rsid w:val="00E87F63"/>
    <w:rsid w:val="00EB066D"/>
    <w:rsid w:val="00EB1B95"/>
    <w:rsid w:val="00EB4F59"/>
    <w:rsid w:val="00EB5B60"/>
    <w:rsid w:val="00EC0AA7"/>
    <w:rsid w:val="00EC4FEC"/>
    <w:rsid w:val="00EF13E4"/>
    <w:rsid w:val="00EF25AF"/>
    <w:rsid w:val="00EF5F7E"/>
    <w:rsid w:val="00EF7461"/>
    <w:rsid w:val="00F04D92"/>
    <w:rsid w:val="00F051D7"/>
    <w:rsid w:val="00F158DF"/>
    <w:rsid w:val="00F1695B"/>
    <w:rsid w:val="00F16DCA"/>
    <w:rsid w:val="00F200F6"/>
    <w:rsid w:val="00F2666C"/>
    <w:rsid w:val="00F269AE"/>
    <w:rsid w:val="00F47CE3"/>
    <w:rsid w:val="00F6701B"/>
    <w:rsid w:val="00F71473"/>
    <w:rsid w:val="00F716CF"/>
    <w:rsid w:val="00F72AF5"/>
    <w:rsid w:val="00F734EC"/>
    <w:rsid w:val="00F84551"/>
    <w:rsid w:val="00F9285A"/>
    <w:rsid w:val="00FA1A0D"/>
    <w:rsid w:val="00FA66C0"/>
    <w:rsid w:val="00FB2812"/>
    <w:rsid w:val="00FB548A"/>
    <w:rsid w:val="00FB6804"/>
    <w:rsid w:val="00FC2CF7"/>
    <w:rsid w:val="00FC7255"/>
    <w:rsid w:val="00FD2374"/>
    <w:rsid w:val="00FD375B"/>
    <w:rsid w:val="00FE1B64"/>
    <w:rsid w:val="00FE1B84"/>
    <w:rsid w:val="00FE6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597C4"/>
  <w15:chartTrackingRefBased/>
  <w15:docId w15:val="{BACBDD46-706C-4D3E-8890-0C5A64AC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782"/>
    <w:pPr>
      <w:spacing w:after="0" w:line="240" w:lineRule="auto"/>
    </w:pPr>
    <w:rPr>
      <w:rFonts w:ascii="Times New Roman" w:hAnsi="Times New Roman" w:cs="Times New Roman"/>
      <w:sz w:val="24"/>
      <w:szCs w:val="24"/>
    </w:rPr>
  </w:style>
  <w:style w:type="paragraph" w:styleId="Heading1">
    <w:name w:val="heading 1"/>
    <w:basedOn w:val="ListParagraph"/>
    <w:next w:val="Normal"/>
    <w:link w:val="Heading1Char"/>
    <w:uiPriority w:val="9"/>
    <w:qFormat/>
    <w:rsid w:val="009348E4"/>
    <w:pPr>
      <w:numPr>
        <w:numId w:val="2"/>
      </w:numPr>
      <w:spacing w:before="120" w:line="276" w:lineRule="auto"/>
      <w:contextualSpacing w:val="0"/>
      <w:jc w:val="both"/>
      <w:outlineLvl w:val="0"/>
    </w:pPr>
    <w:rPr>
      <w:rFonts w:asciiTheme="minorHAnsi" w:eastAsiaTheme="minorHAnsi" w:hAnsiTheme="minorHAnsi"/>
      <w:b/>
    </w:rPr>
  </w:style>
  <w:style w:type="paragraph" w:styleId="Heading2">
    <w:name w:val="heading 2"/>
    <w:basedOn w:val="Normal"/>
    <w:next w:val="Normal"/>
    <w:link w:val="Heading2Char"/>
    <w:uiPriority w:val="9"/>
    <w:semiHidden/>
    <w:unhideWhenUsed/>
    <w:qFormat/>
    <w:rsid w:val="009348E4"/>
    <w:pPr>
      <w:numPr>
        <w:ilvl w:val="1"/>
        <w:numId w:val="2"/>
      </w:numPr>
      <w:spacing w:line="276" w:lineRule="auto"/>
      <w:outlineLvl w:val="1"/>
    </w:pPr>
    <w:rPr>
      <w:rFonts w:asciiTheme="minorHAnsi" w:eastAsiaTheme="majorEastAsia" w:hAnsiTheme="minorHAnsi" w:cstheme="majorBidi"/>
      <w:szCs w:val="26"/>
    </w:rPr>
  </w:style>
  <w:style w:type="paragraph" w:styleId="Heading3">
    <w:name w:val="heading 3"/>
    <w:basedOn w:val="Normal"/>
    <w:next w:val="Normal"/>
    <w:link w:val="Heading3Char"/>
    <w:uiPriority w:val="9"/>
    <w:semiHidden/>
    <w:unhideWhenUsed/>
    <w:qFormat/>
    <w:rsid w:val="009348E4"/>
    <w:pPr>
      <w:numPr>
        <w:ilvl w:val="2"/>
        <w:numId w:val="2"/>
      </w:numPr>
      <w:spacing w:line="276" w:lineRule="auto"/>
      <w:outlineLvl w:val="2"/>
    </w:pPr>
    <w:rPr>
      <w:rFonts w:asciiTheme="minorHAnsi" w:eastAsiaTheme="majorEastAsia" w:hAnsiTheme="minorHAnsi" w:cstheme="majorBidi"/>
    </w:rPr>
  </w:style>
  <w:style w:type="paragraph" w:styleId="Heading4">
    <w:name w:val="heading 4"/>
    <w:basedOn w:val="Normal"/>
    <w:next w:val="Normal"/>
    <w:link w:val="Heading4Char"/>
    <w:uiPriority w:val="9"/>
    <w:unhideWhenUsed/>
    <w:qFormat/>
    <w:rsid w:val="009348E4"/>
    <w:pPr>
      <w:keepNext/>
      <w:keepLines/>
      <w:numPr>
        <w:ilvl w:val="3"/>
        <w:numId w:val="2"/>
      </w:numPr>
      <w:outlineLvl w:val="3"/>
    </w:pPr>
    <w:rPr>
      <w:rFonts w:asciiTheme="minorHAnsi" w:eastAsiaTheme="majorEastAsia" w:hAnsiTheme="minorHAnsi" w:cstheme="majorBid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A93"/>
    <w:pPr>
      <w:ind w:left="720"/>
      <w:contextualSpacing/>
    </w:pPr>
    <w:rPr>
      <w:rFonts w:eastAsia="Times New Roman"/>
    </w:rPr>
  </w:style>
  <w:style w:type="paragraph" w:styleId="PlainText">
    <w:name w:val="Plain Text"/>
    <w:basedOn w:val="Normal"/>
    <w:link w:val="PlainTextChar"/>
    <w:uiPriority w:val="99"/>
    <w:unhideWhenUsed/>
    <w:rsid w:val="00916A93"/>
    <w:rPr>
      <w:rFonts w:ascii="Calibri" w:hAnsi="Calibri"/>
      <w:sz w:val="22"/>
      <w:szCs w:val="22"/>
    </w:rPr>
  </w:style>
  <w:style w:type="character" w:customStyle="1" w:styleId="PlainTextChar">
    <w:name w:val="Plain Text Char"/>
    <w:basedOn w:val="DefaultParagraphFont"/>
    <w:link w:val="PlainText"/>
    <w:uiPriority w:val="99"/>
    <w:rsid w:val="00916A93"/>
    <w:rPr>
      <w:rFonts w:ascii="Calibri" w:hAnsi="Calibri" w:cs="Times New Roman"/>
    </w:rPr>
  </w:style>
  <w:style w:type="paragraph" w:styleId="NoSpacing">
    <w:name w:val="No Spacing"/>
    <w:uiPriority w:val="1"/>
    <w:qFormat/>
    <w:rsid w:val="000C7AC9"/>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2DDC"/>
    <w:rPr>
      <w:color w:val="0563C1" w:themeColor="hyperlink"/>
      <w:u w:val="single"/>
    </w:rPr>
  </w:style>
  <w:style w:type="character" w:customStyle="1" w:styleId="aqj">
    <w:name w:val="aqj"/>
    <w:basedOn w:val="DefaultParagraphFont"/>
    <w:rsid w:val="00F269AE"/>
  </w:style>
  <w:style w:type="character" w:customStyle="1" w:styleId="Heading1Char">
    <w:name w:val="Heading 1 Char"/>
    <w:basedOn w:val="DefaultParagraphFont"/>
    <w:link w:val="Heading1"/>
    <w:uiPriority w:val="9"/>
    <w:rsid w:val="009348E4"/>
    <w:rPr>
      <w:rFonts w:cs="Times New Roman"/>
      <w:b/>
      <w:sz w:val="24"/>
      <w:szCs w:val="24"/>
    </w:rPr>
  </w:style>
  <w:style w:type="character" w:customStyle="1" w:styleId="Heading2Char">
    <w:name w:val="Heading 2 Char"/>
    <w:basedOn w:val="DefaultParagraphFont"/>
    <w:link w:val="Heading2"/>
    <w:uiPriority w:val="9"/>
    <w:semiHidden/>
    <w:rsid w:val="009348E4"/>
    <w:rPr>
      <w:rFonts w:eastAsiaTheme="majorEastAsia" w:cstheme="majorBidi"/>
      <w:sz w:val="24"/>
      <w:szCs w:val="26"/>
    </w:rPr>
  </w:style>
  <w:style w:type="character" w:customStyle="1" w:styleId="Heading3Char">
    <w:name w:val="Heading 3 Char"/>
    <w:basedOn w:val="DefaultParagraphFont"/>
    <w:link w:val="Heading3"/>
    <w:uiPriority w:val="9"/>
    <w:semiHidden/>
    <w:rsid w:val="009348E4"/>
    <w:rPr>
      <w:rFonts w:eastAsiaTheme="majorEastAsia" w:cstheme="majorBidi"/>
      <w:sz w:val="24"/>
      <w:szCs w:val="24"/>
    </w:rPr>
  </w:style>
  <w:style w:type="character" w:customStyle="1" w:styleId="Heading4Char">
    <w:name w:val="Heading 4 Char"/>
    <w:basedOn w:val="DefaultParagraphFont"/>
    <w:link w:val="Heading4"/>
    <w:uiPriority w:val="9"/>
    <w:rsid w:val="009348E4"/>
    <w:rPr>
      <w:rFonts w:eastAsiaTheme="majorEastAsia" w:cstheme="majorBidi"/>
      <w:iCs/>
      <w:sz w:val="24"/>
    </w:rPr>
  </w:style>
  <w:style w:type="paragraph" w:styleId="BalloonText">
    <w:name w:val="Balloon Text"/>
    <w:basedOn w:val="Normal"/>
    <w:link w:val="BalloonTextChar"/>
    <w:uiPriority w:val="99"/>
    <w:semiHidden/>
    <w:unhideWhenUsed/>
    <w:rsid w:val="00567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A2A"/>
    <w:rPr>
      <w:rFonts w:ascii="Segoe UI" w:hAnsi="Segoe UI" w:cs="Segoe UI"/>
      <w:sz w:val="18"/>
      <w:szCs w:val="18"/>
    </w:rPr>
  </w:style>
  <w:style w:type="table" w:styleId="TableGrid">
    <w:name w:val="Table Grid"/>
    <w:basedOn w:val="TableNormal"/>
    <w:uiPriority w:val="39"/>
    <w:rsid w:val="0091481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BC5EE1"/>
    <w:pPr>
      <w:numPr>
        <w:numId w:val="4"/>
      </w:numPr>
    </w:pPr>
  </w:style>
  <w:style w:type="paragraph" w:styleId="CommentText">
    <w:name w:val="annotation text"/>
    <w:basedOn w:val="Normal"/>
    <w:link w:val="CommentTextChar"/>
    <w:rsid w:val="00FA66C0"/>
    <w:pPr>
      <w:widowControl w:val="0"/>
      <w:spacing w:before="100" w:beforeAutospacing="1" w:after="100" w:afterAutospacing="1" w:line="276" w:lineRule="auto"/>
    </w:pPr>
    <w:rPr>
      <w:rFonts w:asciiTheme="minorHAnsi" w:eastAsia="Times New Roman" w:hAnsiTheme="minorHAnsi"/>
      <w:szCs w:val="20"/>
    </w:rPr>
  </w:style>
  <w:style w:type="character" w:customStyle="1" w:styleId="CommentTextChar">
    <w:name w:val="Comment Text Char"/>
    <w:basedOn w:val="DefaultParagraphFont"/>
    <w:link w:val="CommentText"/>
    <w:rsid w:val="00FA66C0"/>
    <w:rPr>
      <w:rFonts w:eastAsia="Times New Roman" w:cs="Times New Roman"/>
      <w:sz w:val="24"/>
      <w:szCs w:val="20"/>
    </w:rPr>
  </w:style>
  <w:style w:type="character" w:styleId="CommentReference">
    <w:name w:val="annotation reference"/>
    <w:basedOn w:val="DefaultParagraphFont"/>
    <w:uiPriority w:val="99"/>
    <w:semiHidden/>
    <w:unhideWhenUsed/>
    <w:rsid w:val="00F16DCA"/>
    <w:rPr>
      <w:sz w:val="16"/>
      <w:szCs w:val="16"/>
    </w:rPr>
  </w:style>
  <w:style w:type="paragraph" w:styleId="CommentSubject">
    <w:name w:val="annotation subject"/>
    <w:basedOn w:val="CommentText"/>
    <w:next w:val="CommentText"/>
    <w:link w:val="CommentSubjectChar"/>
    <w:uiPriority w:val="99"/>
    <w:semiHidden/>
    <w:unhideWhenUsed/>
    <w:rsid w:val="00F16DCA"/>
    <w:pPr>
      <w:widowControl/>
      <w:spacing w:before="0" w:beforeAutospacing="0" w:after="0" w:afterAutospacing="0" w:line="240" w:lineRule="auto"/>
    </w:pPr>
    <w:rPr>
      <w:rFonts w:ascii="Times New Roman" w:eastAsiaTheme="minorHAnsi" w:hAnsi="Times New Roman"/>
      <w:b/>
      <w:bCs/>
      <w:sz w:val="20"/>
    </w:rPr>
  </w:style>
  <w:style w:type="character" w:customStyle="1" w:styleId="CommentSubjectChar">
    <w:name w:val="Comment Subject Char"/>
    <w:basedOn w:val="CommentTextChar"/>
    <w:link w:val="CommentSubject"/>
    <w:uiPriority w:val="99"/>
    <w:semiHidden/>
    <w:rsid w:val="00F16DC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535533">
      <w:bodyDiv w:val="1"/>
      <w:marLeft w:val="0"/>
      <w:marRight w:val="0"/>
      <w:marTop w:val="0"/>
      <w:marBottom w:val="0"/>
      <w:divBdr>
        <w:top w:val="none" w:sz="0" w:space="0" w:color="auto"/>
        <w:left w:val="none" w:sz="0" w:space="0" w:color="auto"/>
        <w:bottom w:val="none" w:sz="0" w:space="0" w:color="auto"/>
        <w:right w:val="none" w:sz="0" w:space="0" w:color="auto"/>
      </w:divBdr>
    </w:div>
    <w:div w:id="826555392">
      <w:bodyDiv w:val="1"/>
      <w:marLeft w:val="0"/>
      <w:marRight w:val="0"/>
      <w:marTop w:val="0"/>
      <w:marBottom w:val="0"/>
      <w:divBdr>
        <w:top w:val="none" w:sz="0" w:space="0" w:color="auto"/>
        <w:left w:val="none" w:sz="0" w:space="0" w:color="auto"/>
        <w:bottom w:val="none" w:sz="0" w:space="0" w:color="auto"/>
        <w:right w:val="none" w:sz="0" w:space="0" w:color="auto"/>
      </w:divBdr>
    </w:div>
    <w:div w:id="1012683535">
      <w:bodyDiv w:val="1"/>
      <w:marLeft w:val="0"/>
      <w:marRight w:val="0"/>
      <w:marTop w:val="0"/>
      <w:marBottom w:val="0"/>
      <w:divBdr>
        <w:top w:val="none" w:sz="0" w:space="0" w:color="auto"/>
        <w:left w:val="none" w:sz="0" w:space="0" w:color="auto"/>
        <w:bottom w:val="none" w:sz="0" w:space="0" w:color="auto"/>
        <w:right w:val="none" w:sz="0" w:space="0" w:color="auto"/>
      </w:divBdr>
    </w:div>
    <w:div w:id="1590962590">
      <w:bodyDiv w:val="1"/>
      <w:marLeft w:val="0"/>
      <w:marRight w:val="0"/>
      <w:marTop w:val="0"/>
      <w:marBottom w:val="0"/>
      <w:divBdr>
        <w:top w:val="none" w:sz="0" w:space="0" w:color="auto"/>
        <w:left w:val="none" w:sz="0" w:space="0" w:color="auto"/>
        <w:bottom w:val="none" w:sz="0" w:space="0" w:color="auto"/>
        <w:right w:val="none" w:sz="0" w:space="0" w:color="auto"/>
      </w:divBdr>
    </w:div>
    <w:div w:id="1955015148">
      <w:bodyDiv w:val="1"/>
      <w:marLeft w:val="0"/>
      <w:marRight w:val="0"/>
      <w:marTop w:val="0"/>
      <w:marBottom w:val="0"/>
      <w:divBdr>
        <w:top w:val="none" w:sz="0" w:space="0" w:color="auto"/>
        <w:left w:val="none" w:sz="0" w:space="0" w:color="auto"/>
        <w:bottom w:val="none" w:sz="0" w:space="0" w:color="auto"/>
        <w:right w:val="none" w:sz="0" w:space="0" w:color="auto"/>
      </w:divBdr>
    </w:div>
    <w:div w:id="2027906119">
      <w:bodyDiv w:val="1"/>
      <w:marLeft w:val="0"/>
      <w:marRight w:val="0"/>
      <w:marTop w:val="0"/>
      <w:marBottom w:val="0"/>
      <w:divBdr>
        <w:top w:val="none" w:sz="0" w:space="0" w:color="auto"/>
        <w:left w:val="none" w:sz="0" w:space="0" w:color="auto"/>
        <w:bottom w:val="none" w:sz="0" w:space="0" w:color="auto"/>
        <w:right w:val="none" w:sz="0" w:space="0" w:color="auto"/>
      </w:divBdr>
    </w:div>
    <w:div w:id="203738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38BDD-860F-4CA3-A08B-D634B9DCE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Romero</dc:creator>
  <cp:keywords/>
  <dc:description/>
  <cp:lastModifiedBy>Megan Van Camp</cp:lastModifiedBy>
  <cp:revision>2</cp:revision>
  <cp:lastPrinted>2015-12-09T17:27:00Z</cp:lastPrinted>
  <dcterms:created xsi:type="dcterms:W3CDTF">2021-08-05T15:44:00Z</dcterms:created>
  <dcterms:modified xsi:type="dcterms:W3CDTF">2021-08-05T15:44:00Z</dcterms:modified>
</cp:coreProperties>
</file>