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D235" w14:textId="77777777" w:rsidR="00CA224E" w:rsidRPr="00530D16" w:rsidRDefault="00F006CA" w:rsidP="00530D16">
      <w:pPr>
        <w:jc w:val="center"/>
        <w:rPr>
          <w:b/>
          <w:sz w:val="20"/>
          <w:szCs w:val="20"/>
        </w:rPr>
      </w:pPr>
      <w:r w:rsidRPr="00530D16">
        <w:rPr>
          <w:b/>
          <w:sz w:val="20"/>
          <w:szCs w:val="20"/>
        </w:rPr>
        <w:t>AAPC Minutes (Draft)</w:t>
      </w:r>
    </w:p>
    <w:p w14:paraId="3A35E896" w14:textId="77777777" w:rsidR="00F006CA" w:rsidRPr="00530D16" w:rsidRDefault="005110F4" w:rsidP="00530D16">
      <w:pPr>
        <w:jc w:val="center"/>
        <w:rPr>
          <w:sz w:val="20"/>
          <w:szCs w:val="20"/>
        </w:rPr>
      </w:pPr>
      <w:r>
        <w:rPr>
          <w:b/>
          <w:sz w:val="20"/>
          <w:szCs w:val="20"/>
        </w:rPr>
        <w:t>October 1, 2010</w:t>
      </w:r>
    </w:p>
    <w:p w14:paraId="41289836" w14:textId="77777777" w:rsidR="00F006CA" w:rsidRPr="00530D16" w:rsidRDefault="00F006CA">
      <w:pPr>
        <w:rPr>
          <w:sz w:val="20"/>
          <w:szCs w:val="20"/>
        </w:rPr>
      </w:pPr>
    </w:p>
    <w:p w14:paraId="4D6421AA" w14:textId="77777777" w:rsidR="00530D16" w:rsidRDefault="00F006CA">
      <w:pPr>
        <w:rPr>
          <w:sz w:val="20"/>
          <w:szCs w:val="20"/>
        </w:rPr>
      </w:pPr>
      <w:r w:rsidRPr="00530D16">
        <w:rPr>
          <w:b/>
          <w:sz w:val="20"/>
          <w:szCs w:val="20"/>
        </w:rPr>
        <w:t>Present</w:t>
      </w:r>
      <w:r w:rsidRPr="00530D16">
        <w:rPr>
          <w:sz w:val="20"/>
          <w:szCs w:val="20"/>
        </w:rPr>
        <w:t xml:space="preserve">, Krista Clumpner, Mary Etchison, Jim Gadzinski (ACAC), Carol Johnson, </w:t>
      </w:r>
      <w:r w:rsidR="005110F4">
        <w:rPr>
          <w:sz w:val="20"/>
          <w:szCs w:val="20"/>
        </w:rPr>
        <w:t xml:space="preserve">Gary McDonnell, </w:t>
      </w:r>
      <w:r w:rsidRPr="00530D16">
        <w:rPr>
          <w:sz w:val="20"/>
          <w:szCs w:val="20"/>
        </w:rPr>
        <w:t>Kristi Robinia (Chair), Kim Rotundo (Registrar</w:t>
      </w:r>
      <w:r w:rsidR="00530D16">
        <w:rPr>
          <w:sz w:val="20"/>
          <w:szCs w:val="20"/>
        </w:rPr>
        <w:t>)</w:t>
      </w:r>
      <w:r w:rsidRPr="00530D16">
        <w:rPr>
          <w:sz w:val="20"/>
          <w:szCs w:val="20"/>
        </w:rPr>
        <w:t>,</w:t>
      </w:r>
      <w:r w:rsidR="00530D16" w:rsidRPr="00530D16">
        <w:rPr>
          <w:sz w:val="20"/>
          <w:szCs w:val="20"/>
        </w:rPr>
        <w:t xml:space="preserve"> </w:t>
      </w:r>
      <w:r w:rsidRPr="00530D16">
        <w:rPr>
          <w:sz w:val="20"/>
          <w:szCs w:val="20"/>
        </w:rPr>
        <w:t>William Tireman</w:t>
      </w:r>
      <w:r w:rsidR="005110F4">
        <w:rPr>
          <w:sz w:val="20"/>
          <w:szCs w:val="20"/>
        </w:rPr>
        <w:t>, Paul Truckey, Ruth Watry</w:t>
      </w:r>
    </w:p>
    <w:p w14:paraId="156C4CA1" w14:textId="77777777" w:rsidR="00530D16" w:rsidRDefault="00530D16">
      <w:pPr>
        <w:rPr>
          <w:sz w:val="20"/>
          <w:szCs w:val="20"/>
        </w:rPr>
      </w:pPr>
    </w:p>
    <w:p w14:paraId="76C4761B" w14:textId="77777777" w:rsidR="00530D16" w:rsidRDefault="00530D16">
      <w:pPr>
        <w:rPr>
          <w:sz w:val="20"/>
          <w:szCs w:val="20"/>
        </w:rPr>
      </w:pPr>
      <w:r w:rsidRPr="001506A8">
        <w:rPr>
          <w:b/>
          <w:sz w:val="20"/>
          <w:szCs w:val="20"/>
        </w:rPr>
        <w:t>Absent</w:t>
      </w:r>
      <w:r w:rsidR="005110F4" w:rsidRPr="00530D16">
        <w:rPr>
          <w:b/>
          <w:sz w:val="20"/>
          <w:szCs w:val="20"/>
        </w:rPr>
        <w:t>:</w:t>
      </w:r>
      <w:r w:rsidR="005110F4" w:rsidRPr="00530D16">
        <w:rPr>
          <w:sz w:val="20"/>
          <w:szCs w:val="20"/>
        </w:rPr>
        <w:t xml:space="preserve">  Caroline Blair</w:t>
      </w:r>
      <w:r w:rsidR="005110F4">
        <w:rPr>
          <w:sz w:val="20"/>
          <w:szCs w:val="20"/>
        </w:rPr>
        <w:t xml:space="preserve">, </w:t>
      </w:r>
      <w:r>
        <w:rPr>
          <w:sz w:val="20"/>
          <w:szCs w:val="20"/>
        </w:rPr>
        <w:t>Gerri Daniels (Admissions),</w:t>
      </w:r>
      <w:r w:rsidR="005110F4" w:rsidRPr="005110F4">
        <w:rPr>
          <w:sz w:val="20"/>
          <w:szCs w:val="20"/>
        </w:rPr>
        <w:t xml:space="preserve"> </w:t>
      </w:r>
      <w:r w:rsidR="005110F4" w:rsidRPr="00530D16">
        <w:rPr>
          <w:sz w:val="20"/>
          <w:szCs w:val="20"/>
        </w:rPr>
        <w:t xml:space="preserve">Christine Greer, </w:t>
      </w:r>
      <w:r w:rsidR="005110F4">
        <w:rPr>
          <w:sz w:val="20"/>
          <w:szCs w:val="20"/>
        </w:rPr>
        <w:t>Michael Skrobeck (ASNMU)</w:t>
      </w:r>
    </w:p>
    <w:p w14:paraId="69F3DDCC" w14:textId="77777777" w:rsidR="00530D16" w:rsidRDefault="00530D16">
      <w:pPr>
        <w:rPr>
          <w:sz w:val="20"/>
          <w:szCs w:val="20"/>
        </w:rPr>
      </w:pPr>
    </w:p>
    <w:p w14:paraId="4B90BBD7" w14:textId="77777777" w:rsidR="00530D16" w:rsidRDefault="00530D16">
      <w:pPr>
        <w:rPr>
          <w:sz w:val="20"/>
          <w:szCs w:val="20"/>
        </w:rPr>
      </w:pPr>
      <w:r>
        <w:rPr>
          <w:sz w:val="20"/>
          <w:szCs w:val="20"/>
        </w:rPr>
        <w:t>Call to order:  1:</w:t>
      </w:r>
      <w:r w:rsidR="005110F4">
        <w:rPr>
          <w:sz w:val="20"/>
          <w:szCs w:val="20"/>
        </w:rPr>
        <w:t>1</w:t>
      </w:r>
      <w:r>
        <w:rPr>
          <w:sz w:val="20"/>
          <w:szCs w:val="20"/>
        </w:rPr>
        <w:t>5 by chair Robinia</w:t>
      </w:r>
    </w:p>
    <w:p w14:paraId="0A83140E" w14:textId="77777777" w:rsidR="00530D16" w:rsidRDefault="00530D16">
      <w:pPr>
        <w:rPr>
          <w:sz w:val="20"/>
          <w:szCs w:val="20"/>
        </w:rPr>
      </w:pPr>
    </w:p>
    <w:p w14:paraId="61A5149B" w14:textId="77777777" w:rsidR="00530D16" w:rsidRDefault="00530D16">
      <w:pPr>
        <w:rPr>
          <w:sz w:val="20"/>
          <w:szCs w:val="20"/>
        </w:rPr>
      </w:pPr>
      <w:r w:rsidRPr="001506A8">
        <w:rPr>
          <w:b/>
          <w:sz w:val="20"/>
          <w:szCs w:val="20"/>
        </w:rPr>
        <w:t>Approval of agenda:</w:t>
      </w:r>
      <w:r>
        <w:rPr>
          <w:sz w:val="20"/>
          <w:szCs w:val="20"/>
        </w:rPr>
        <w:t xml:space="preserve">  approved without changes</w:t>
      </w:r>
      <w:r w:rsidR="005110F4">
        <w:rPr>
          <w:sz w:val="20"/>
          <w:szCs w:val="20"/>
        </w:rPr>
        <w:t xml:space="preserve"> (P. Truckey/R. Watry)</w:t>
      </w:r>
    </w:p>
    <w:p w14:paraId="15146F01" w14:textId="77777777" w:rsidR="00530D16" w:rsidRDefault="00530D16">
      <w:pPr>
        <w:rPr>
          <w:sz w:val="20"/>
          <w:szCs w:val="20"/>
        </w:rPr>
      </w:pPr>
    </w:p>
    <w:p w14:paraId="4BF33408" w14:textId="77777777" w:rsidR="00530D16" w:rsidRDefault="00530D16">
      <w:pPr>
        <w:rPr>
          <w:sz w:val="20"/>
          <w:szCs w:val="20"/>
        </w:rPr>
      </w:pPr>
      <w:r w:rsidRPr="001506A8">
        <w:rPr>
          <w:b/>
          <w:sz w:val="20"/>
          <w:szCs w:val="20"/>
        </w:rPr>
        <w:t>Approval of Nov. 20, 2009 minutes:</w:t>
      </w:r>
      <w:r>
        <w:rPr>
          <w:sz w:val="20"/>
          <w:szCs w:val="20"/>
        </w:rPr>
        <w:t xml:space="preserve"> </w:t>
      </w:r>
      <w:r w:rsidR="006E16A3">
        <w:rPr>
          <w:sz w:val="20"/>
          <w:szCs w:val="20"/>
        </w:rPr>
        <w:t>The</w:t>
      </w:r>
      <w:r>
        <w:rPr>
          <w:sz w:val="20"/>
          <w:szCs w:val="20"/>
        </w:rPr>
        <w:t xml:space="preserve"> </w:t>
      </w:r>
      <w:r w:rsidR="006E16A3">
        <w:rPr>
          <w:sz w:val="20"/>
          <w:szCs w:val="20"/>
        </w:rPr>
        <w:t xml:space="preserve">minutes will be changed to indicate that both G. McDonnell and M. Etchison expressed willingness to serve as the Vice Chair.  The </w:t>
      </w:r>
      <w:r>
        <w:rPr>
          <w:sz w:val="20"/>
          <w:szCs w:val="20"/>
        </w:rPr>
        <w:t xml:space="preserve">minutes </w:t>
      </w:r>
      <w:r w:rsidR="006E16A3">
        <w:rPr>
          <w:sz w:val="20"/>
          <w:szCs w:val="20"/>
        </w:rPr>
        <w:t>as modified were approved (C. Johnson/K. Clumpner)</w:t>
      </w:r>
      <w:r>
        <w:rPr>
          <w:sz w:val="20"/>
          <w:szCs w:val="20"/>
        </w:rPr>
        <w:t>.</w:t>
      </w:r>
    </w:p>
    <w:p w14:paraId="4C1FF95D" w14:textId="77777777" w:rsidR="00530D16" w:rsidRDefault="00530D16">
      <w:pPr>
        <w:rPr>
          <w:sz w:val="20"/>
          <w:szCs w:val="20"/>
        </w:rPr>
      </w:pPr>
    </w:p>
    <w:p w14:paraId="01AE3231" w14:textId="77777777" w:rsidR="006E16A3" w:rsidRDefault="006E16A3">
      <w:pPr>
        <w:rPr>
          <w:sz w:val="20"/>
          <w:szCs w:val="20"/>
        </w:rPr>
      </w:pPr>
      <w:r>
        <w:rPr>
          <w:b/>
          <w:sz w:val="20"/>
          <w:szCs w:val="20"/>
        </w:rPr>
        <w:t>Introduction of new members:</w:t>
      </w:r>
      <w:r>
        <w:rPr>
          <w:sz w:val="20"/>
          <w:szCs w:val="20"/>
        </w:rPr>
        <w:t xml:space="preserve">  New members are Ruth Watry (Political Science), Paul Truckey (CAPS), and Michael Skrobeck (ASNMU Representative).  Continuing members also introduced themselves.</w:t>
      </w:r>
    </w:p>
    <w:p w14:paraId="12C82745" w14:textId="77777777" w:rsidR="006E16A3" w:rsidRPr="006E16A3" w:rsidRDefault="006E16A3">
      <w:pPr>
        <w:rPr>
          <w:sz w:val="20"/>
          <w:szCs w:val="20"/>
        </w:rPr>
      </w:pPr>
    </w:p>
    <w:p w14:paraId="23972EA7" w14:textId="77777777" w:rsidR="006E16A3" w:rsidRDefault="006E16A3">
      <w:pPr>
        <w:rPr>
          <w:sz w:val="20"/>
          <w:szCs w:val="20"/>
        </w:rPr>
      </w:pPr>
      <w:r>
        <w:rPr>
          <w:b/>
          <w:sz w:val="20"/>
          <w:szCs w:val="20"/>
        </w:rPr>
        <w:t>Confirmation of information on official roster:</w:t>
      </w:r>
      <w:r>
        <w:rPr>
          <w:sz w:val="20"/>
          <w:szCs w:val="20"/>
        </w:rPr>
        <w:t xml:space="preserve"> A printed roster was sent around.  Members present verified that their information was correct.</w:t>
      </w:r>
    </w:p>
    <w:p w14:paraId="79E58A11" w14:textId="77777777" w:rsidR="006E16A3" w:rsidRDefault="006E16A3">
      <w:pPr>
        <w:rPr>
          <w:sz w:val="20"/>
          <w:szCs w:val="20"/>
        </w:rPr>
      </w:pPr>
    </w:p>
    <w:p w14:paraId="75EEA05D" w14:textId="77777777" w:rsidR="006E16A3" w:rsidRPr="003F16F0" w:rsidRDefault="006E16A3">
      <w:pPr>
        <w:rPr>
          <w:b/>
          <w:sz w:val="20"/>
          <w:szCs w:val="20"/>
        </w:rPr>
      </w:pPr>
      <w:r w:rsidRPr="003F16F0">
        <w:rPr>
          <w:b/>
          <w:sz w:val="20"/>
          <w:szCs w:val="20"/>
        </w:rPr>
        <w:t>Elections:</w:t>
      </w:r>
    </w:p>
    <w:p w14:paraId="5E8B0918" w14:textId="77777777" w:rsidR="00020BAA" w:rsidRDefault="00020BAA">
      <w:pPr>
        <w:rPr>
          <w:sz w:val="20"/>
          <w:szCs w:val="20"/>
        </w:rPr>
      </w:pPr>
      <w:r>
        <w:rPr>
          <w:sz w:val="20"/>
          <w:szCs w:val="20"/>
        </w:rPr>
        <w:tab/>
        <w:t>Secretary: K. Clumpner volunteered to serve and was elected secretary</w:t>
      </w:r>
    </w:p>
    <w:p w14:paraId="16E8BA8F" w14:textId="77777777" w:rsidR="006E16A3" w:rsidRPr="006E16A3" w:rsidRDefault="006E16A3">
      <w:pPr>
        <w:rPr>
          <w:sz w:val="20"/>
          <w:szCs w:val="20"/>
        </w:rPr>
      </w:pPr>
      <w:r>
        <w:rPr>
          <w:sz w:val="20"/>
          <w:szCs w:val="20"/>
        </w:rPr>
        <w:tab/>
        <w:t xml:space="preserve">Vice chair:  </w:t>
      </w:r>
      <w:r w:rsidR="00020BAA">
        <w:rPr>
          <w:sz w:val="20"/>
          <w:szCs w:val="20"/>
        </w:rPr>
        <w:t>M. Etchison removed herself from the election and Gary McDonnell was elected vice chair.</w:t>
      </w:r>
    </w:p>
    <w:p w14:paraId="7949B572" w14:textId="77777777" w:rsidR="006E16A3" w:rsidRDefault="006E16A3">
      <w:pPr>
        <w:rPr>
          <w:b/>
          <w:sz w:val="20"/>
          <w:szCs w:val="20"/>
        </w:rPr>
      </w:pPr>
    </w:p>
    <w:p w14:paraId="1BC2CAC8" w14:textId="77777777" w:rsidR="00530D16" w:rsidRDefault="00530D16" w:rsidP="003F16F0">
      <w:pPr>
        <w:rPr>
          <w:sz w:val="20"/>
          <w:szCs w:val="20"/>
        </w:rPr>
      </w:pPr>
      <w:r w:rsidRPr="001506A8">
        <w:rPr>
          <w:b/>
          <w:sz w:val="20"/>
          <w:szCs w:val="20"/>
        </w:rPr>
        <w:t>Appeals:</w:t>
      </w:r>
      <w:r>
        <w:rPr>
          <w:sz w:val="20"/>
          <w:szCs w:val="20"/>
        </w:rPr>
        <w:tab/>
      </w:r>
    </w:p>
    <w:p w14:paraId="1AEA1195" w14:textId="77777777" w:rsidR="003F16F0" w:rsidRDefault="003F16F0" w:rsidP="003F16F0">
      <w:pPr>
        <w:pStyle w:val="ListParagraph"/>
        <w:numPr>
          <w:ilvl w:val="0"/>
          <w:numId w:val="2"/>
        </w:numPr>
        <w:rPr>
          <w:sz w:val="20"/>
          <w:szCs w:val="20"/>
        </w:rPr>
      </w:pPr>
      <w:r>
        <w:rPr>
          <w:sz w:val="20"/>
          <w:szCs w:val="20"/>
        </w:rPr>
        <w:t>We reviewed the requirements for confidentiality.</w:t>
      </w:r>
    </w:p>
    <w:p w14:paraId="20B13A14" w14:textId="77777777" w:rsidR="003F16F0" w:rsidRPr="003F16F0" w:rsidRDefault="003F16F0" w:rsidP="003F16F0">
      <w:pPr>
        <w:pStyle w:val="ListParagraph"/>
        <w:numPr>
          <w:ilvl w:val="0"/>
          <w:numId w:val="2"/>
        </w:numPr>
        <w:rPr>
          <w:sz w:val="20"/>
          <w:szCs w:val="20"/>
        </w:rPr>
      </w:pPr>
      <w:r>
        <w:rPr>
          <w:sz w:val="20"/>
          <w:szCs w:val="20"/>
        </w:rPr>
        <w:t xml:space="preserve">We reviewed the appeal procedure noting that this committee has a </w:t>
      </w:r>
      <w:r w:rsidR="00885637">
        <w:rPr>
          <w:sz w:val="20"/>
          <w:szCs w:val="20"/>
        </w:rPr>
        <w:t>quorum</w:t>
      </w:r>
      <w:r>
        <w:rPr>
          <w:sz w:val="20"/>
          <w:szCs w:val="20"/>
        </w:rPr>
        <w:t xml:space="preserve"> of 8 with 5 faculty needing to be in attendance to deliberate on appeals</w:t>
      </w:r>
    </w:p>
    <w:p w14:paraId="4A0DC68A" w14:textId="77777777" w:rsidR="00F27428" w:rsidRDefault="00F27428">
      <w:pPr>
        <w:rPr>
          <w:sz w:val="20"/>
          <w:szCs w:val="20"/>
        </w:rPr>
      </w:pPr>
    </w:p>
    <w:p w14:paraId="0D867B98" w14:textId="77777777" w:rsidR="003F16F0" w:rsidRPr="003F16F0" w:rsidRDefault="003F16F0">
      <w:pPr>
        <w:rPr>
          <w:sz w:val="20"/>
          <w:szCs w:val="20"/>
        </w:rPr>
      </w:pPr>
      <w:r>
        <w:rPr>
          <w:b/>
          <w:sz w:val="20"/>
          <w:szCs w:val="20"/>
        </w:rPr>
        <w:t xml:space="preserve">Unfinished Business: </w:t>
      </w:r>
      <w:r>
        <w:rPr>
          <w:sz w:val="20"/>
          <w:szCs w:val="20"/>
        </w:rPr>
        <w:t>Last year we deliberated on proposed language changes to admissions to the Electrical Line Technician Program.  Revised language was shared with Daryl Kobie who stated that he needed to take these to his Board for approval.  We have not heard back on the status of the proposed language.  Motion to table was approved (R. Watry/G. McDonnell)</w:t>
      </w:r>
    </w:p>
    <w:p w14:paraId="7B40396D" w14:textId="77777777" w:rsidR="003F16F0" w:rsidRDefault="003F16F0">
      <w:pPr>
        <w:rPr>
          <w:b/>
          <w:sz w:val="20"/>
          <w:szCs w:val="20"/>
        </w:rPr>
      </w:pPr>
    </w:p>
    <w:p w14:paraId="69E8082D" w14:textId="77777777" w:rsidR="00F27428" w:rsidRPr="001506A8" w:rsidRDefault="00F27428">
      <w:pPr>
        <w:rPr>
          <w:b/>
          <w:sz w:val="20"/>
          <w:szCs w:val="20"/>
        </w:rPr>
      </w:pPr>
      <w:r w:rsidRPr="001506A8">
        <w:rPr>
          <w:b/>
          <w:sz w:val="20"/>
          <w:szCs w:val="20"/>
        </w:rPr>
        <w:t>Good of the Order:</w:t>
      </w:r>
      <w:r w:rsidR="00B209CD">
        <w:rPr>
          <w:b/>
          <w:sz w:val="20"/>
          <w:szCs w:val="20"/>
        </w:rPr>
        <w:t xml:space="preserve">  Confirmation of Fall meeting dates/times/place -</w:t>
      </w:r>
    </w:p>
    <w:p w14:paraId="058E90AD" w14:textId="77777777" w:rsidR="001506A8" w:rsidRDefault="00B209CD" w:rsidP="00B209CD">
      <w:pPr>
        <w:pStyle w:val="ListParagraph"/>
        <w:rPr>
          <w:sz w:val="20"/>
          <w:szCs w:val="20"/>
        </w:rPr>
      </w:pPr>
      <w:r>
        <w:rPr>
          <w:sz w:val="20"/>
          <w:szCs w:val="20"/>
        </w:rPr>
        <w:t>Friday, Oct. 15</w:t>
      </w:r>
      <w:r w:rsidRPr="00B209CD">
        <w:rPr>
          <w:sz w:val="20"/>
          <w:szCs w:val="20"/>
          <w:vertAlign w:val="superscript"/>
        </w:rPr>
        <w:t>th</w:t>
      </w:r>
      <w:r>
        <w:rPr>
          <w:sz w:val="20"/>
          <w:szCs w:val="20"/>
        </w:rPr>
        <w:t xml:space="preserve"> at 1:15 pm in LRC311</w:t>
      </w:r>
    </w:p>
    <w:p w14:paraId="4950E6A8" w14:textId="77777777" w:rsidR="00B209CD" w:rsidRDefault="00B209CD" w:rsidP="00B209CD">
      <w:pPr>
        <w:pStyle w:val="ListParagraph"/>
        <w:rPr>
          <w:sz w:val="20"/>
          <w:szCs w:val="20"/>
        </w:rPr>
      </w:pPr>
      <w:r>
        <w:rPr>
          <w:sz w:val="20"/>
          <w:szCs w:val="20"/>
        </w:rPr>
        <w:t>Friday, Oct. 29</w:t>
      </w:r>
      <w:r w:rsidRPr="00B209CD">
        <w:rPr>
          <w:sz w:val="20"/>
          <w:szCs w:val="20"/>
          <w:vertAlign w:val="superscript"/>
        </w:rPr>
        <w:t>th</w:t>
      </w:r>
      <w:r>
        <w:rPr>
          <w:sz w:val="20"/>
          <w:szCs w:val="20"/>
        </w:rPr>
        <w:t xml:space="preserve"> at 1:15 pm in LRC311</w:t>
      </w:r>
    </w:p>
    <w:p w14:paraId="3FADA282" w14:textId="77777777" w:rsidR="00B209CD" w:rsidRDefault="00B209CD" w:rsidP="00B209CD">
      <w:pPr>
        <w:pStyle w:val="ListParagraph"/>
        <w:rPr>
          <w:sz w:val="20"/>
          <w:szCs w:val="20"/>
        </w:rPr>
      </w:pPr>
      <w:r>
        <w:rPr>
          <w:sz w:val="20"/>
          <w:szCs w:val="20"/>
        </w:rPr>
        <w:t>Friday, Nov. 12</w:t>
      </w:r>
      <w:r w:rsidRPr="00B209CD">
        <w:rPr>
          <w:sz w:val="20"/>
          <w:szCs w:val="20"/>
          <w:vertAlign w:val="superscript"/>
        </w:rPr>
        <w:t>th</w:t>
      </w:r>
      <w:r>
        <w:rPr>
          <w:sz w:val="20"/>
          <w:szCs w:val="20"/>
        </w:rPr>
        <w:t xml:space="preserve"> at 1:15 pm in LRC311</w:t>
      </w:r>
    </w:p>
    <w:p w14:paraId="03402926" w14:textId="77777777" w:rsidR="00B209CD" w:rsidRDefault="00B209CD" w:rsidP="00B209CD">
      <w:pPr>
        <w:pStyle w:val="ListParagraph"/>
        <w:rPr>
          <w:sz w:val="20"/>
          <w:szCs w:val="20"/>
        </w:rPr>
      </w:pPr>
      <w:r>
        <w:rPr>
          <w:sz w:val="20"/>
          <w:szCs w:val="20"/>
        </w:rPr>
        <w:t>Friday, Dec. 3</w:t>
      </w:r>
      <w:r w:rsidRPr="00B209CD">
        <w:rPr>
          <w:sz w:val="20"/>
          <w:szCs w:val="20"/>
          <w:vertAlign w:val="superscript"/>
        </w:rPr>
        <w:t>rd</w:t>
      </w:r>
      <w:r>
        <w:rPr>
          <w:sz w:val="20"/>
          <w:szCs w:val="20"/>
        </w:rPr>
        <w:t xml:space="preserve"> at 1:15 pm in LRC202 ***note the room change***</w:t>
      </w:r>
    </w:p>
    <w:p w14:paraId="4F775B10" w14:textId="77777777" w:rsidR="001506A8" w:rsidRDefault="001506A8" w:rsidP="001506A8">
      <w:pPr>
        <w:rPr>
          <w:sz w:val="20"/>
          <w:szCs w:val="20"/>
        </w:rPr>
      </w:pPr>
    </w:p>
    <w:p w14:paraId="30ED60DD" w14:textId="77777777" w:rsidR="001506A8" w:rsidRDefault="001506A8" w:rsidP="001506A8">
      <w:pPr>
        <w:rPr>
          <w:sz w:val="20"/>
          <w:szCs w:val="20"/>
        </w:rPr>
      </w:pPr>
      <w:r>
        <w:rPr>
          <w:sz w:val="20"/>
          <w:szCs w:val="20"/>
        </w:rPr>
        <w:t>Meeting adjourned at 1:</w:t>
      </w:r>
      <w:r w:rsidR="00B209CD">
        <w:rPr>
          <w:sz w:val="20"/>
          <w:szCs w:val="20"/>
        </w:rPr>
        <w:t>38</w:t>
      </w:r>
      <w:r>
        <w:rPr>
          <w:sz w:val="20"/>
          <w:szCs w:val="20"/>
        </w:rPr>
        <w:t xml:space="preserve"> p.m.</w:t>
      </w:r>
    </w:p>
    <w:p w14:paraId="1DA9C5EB" w14:textId="77777777" w:rsidR="001506A8" w:rsidRDefault="001506A8" w:rsidP="001506A8">
      <w:pPr>
        <w:rPr>
          <w:sz w:val="20"/>
          <w:szCs w:val="20"/>
        </w:rPr>
      </w:pPr>
    </w:p>
    <w:p w14:paraId="151A94BA" w14:textId="77777777" w:rsidR="001506A8" w:rsidRDefault="001506A8" w:rsidP="001506A8">
      <w:pPr>
        <w:rPr>
          <w:sz w:val="20"/>
          <w:szCs w:val="20"/>
        </w:rPr>
      </w:pPr>
      <w:r>
        <w:rPr>
          <w:sz w:val="20"/>
          <w:szCs w:val="20"/>
        </w:rPr>
        <w:t xml:space="preserve">Respectfully </w:t>
      </w:r>
      <w:r w:rsidR="00B209CD">
        <w:rPr>
          <w:sz w:val="20"/>
          <w:szCs w:val="20"/>
        </w:rPr>
        <w:t>submitted</w:t>
      </w:r>
      <w:r>
        <w:rPr>
          <w:sz w:val="20"/>
          <w:szCs w:val="20"/>
        </w:rPr>
        <w:t>,</w:t>
      </w:r>
    </w:p>
    <w:p w14:paraId="37C85A92" w14:textId="77777777" w:rsidR="001506A8" w:rsidRDefault="001506A8" w:rsidP="001506A8">
      <w:pPr>
        <w:rPr>
          <w:rFonts w:ascii="Bradley Hand ITC" w:hAnsi="Bradley Hand ITC"/>
          <w:b/>
          <w:sz w:val="20"/>
          <w:szCs w:val="20"/>
        </w:rPr>
      </w:pPr>
      <w:r w:rsidRPr="00B209CD">
        <w:rPr>
          <w:rFonts w:ascii="Bradley Hand ITC" w:hAnsi="Bradley Hand ITC"/>
          <w:b/>
          <w:sz w:val="20"/>
          <w:szCs w:val="20"/>
        </w:rPr>
        <w:t>Krista Clumpner</w:t>
      </w:r>
    </w:p>
    <w:p w14:paraId="1C4752F5" w14:textId="77777777" w:rsidR="00B209CD" w:rsidRPr="00B209CD" w:rsidRDefault="00B209CD" w:rsidP="001506A8">
      <w:pPr>
        <w:rPr>
          <w:rFonts w:asciiTheme="minorHAnsi" w:hAnsiTheme="minorHAnsi" w:cstheme="minorHAnsi"/>
          <w:sz w:val="20"/>
          <w:szCs w:val="20"/>
        </w:rPr>
      </w:pPr>
      <w:r w:rsidRPr="00B209CD">
        <w:rPr>
          <w:rFonts w:asciiTheme="minorHAnsi" w:hAnsiTheme="minorHAnsi" w:cstheme="minorHAnsi"/>
          <w:sz w:val="20"/>
          <w:szCs w:val="20"/>
        </w:rPr>
        <w:t>AAUP Secretary</w:t>
      </w:r>
    </w:p>
    <w:p w14:paraId="77463227" w14:textId="77777777" w:rsidR="001506A8" w:rsidRPr="001506A8" w:rsidRDefault="001506A8" w:rsidP="001506A8">
      <w:pPr>
        <w:rPr>
          <w:sz w:val="20"/>
          <w:szCs w:val="20"/>
        </w:rPr>
      </w:pPr>
    </w:p>
    <w:sectPr w:rsidR="001506A8" w:rsidRPr="001506A8" w:rsidSect="00621F7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adley Hand ITC">
    <w:panose1 w:val="03070402050302030203"/>
    <w:charset w:val="4D"/>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3334C"/>
    <w:multiLevelType w:val="hybridMultilevel"/>
    <w:tmpl w:val="9B6AB2FE"/>
    <w:lvl w:ilvl="0" w:tplc="9514AA8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B00C16"/>
    <w:multiLevelType w:val="hybridMultilevel"/>
    <w:tmpl w:val="9C5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CA"/>
    <w:rsid w:val="00020BAA"/>
    <w:rsid w:val="001506A8"/>
    <w:rsid w:val="001603EF"/>
    <w:rsid w:val="001A7E14"/>
    <w:rsid w:val="00233008"/>
    <w:rsid w:val="00252E38"/>
    <w:rsid w:val="003F16F0"/>
    <w:rsid w:val="004C508F"/>
    <w:rsid w:val="005110F4"/>
    <w:rsid w:val="00530D16"/>
    <w:rsid w:val="00612EEA"/>
    <w:rsid w:val="00621F79"/>
    <w:rsid w:val="006E16A3"/>
    <w:rsid w:val="00717133"/>
    <w:rsid w:val="00885637"/>
    <w:rsid w:val="00A65E56"/>
    <w:rsid w:val="00B209CD"/>
    <w:rsid w:val="00B746B7"/>
    <w:rsid w:val="00BC1845"/>
    <w:rsid w:val="00C50B60"/>
    <w:rsid w:val="00C974A5"/>
    <w:rsid w:val="00CA224E"/>
    <w:rsid w:val="00F006CA"/>
    <w:rsid w:val="00F070C2"/>
    <w:rsid w:val="00F27428"/>
    <w:rsid w:val="00F40936"/>
    <w:rsid w:val="00FB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BDEB"/>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A"/>
    <w:rPr>
      <w:sz w:val="24"/>
    </w:rPr>
  </w:style>
  <w:style w:type="paragraph" w:styleId="Heading1">
    <w:name w:val="heading 1"/>
    <w:basedOn w:val="Normal"/>
    <w:next w:val="Normal"/>
    <w:link w:val="Heading1Char"/>
    <w:uiPriority w:val="9"/>
    <w:qFormat/>
    <w:rsid w:val="00612E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2E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2E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2E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2E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2E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2EEA"/>
    <w:pPr>
      <w:spacing w:before="240" w:after="60"/>
      <w:outlineLvl w:val="6"/>
    </w:pPr>
  </w:style>
  <w:style w:type="paragraph" w:styleId="Heading8">
    <w:name w:val="heading 8"/>
    <w:basedOn w:val="Normal"/>
    <w:next w:val="Normal"/>
    <w:link w:val="Heading8Char"/>
    <w:uiPriority w:val="9"/>
    <w:semiHidden/>
    <w:unhideWhenUsed/>
    <w:qFormat/>
    <w:rsid w:val="00612EEA"/>
    <w:pPr>
      <w:spacing w:before="240" w:after="60"/>
      <w:outlineLvl w:val="7"/>
    </w:pPr>
    <w:rPr>
      <w:i/>
      <w:iCs/>
    </w:rPr>
  </w:style>
  <w:style w:type="paragraph" w:styleId="Heading9">
    <w:name w:val="heading 9"/>
    <w:basedOn w:val="Normal"/>
    <w:next w:val="Normal"/>
    <w:link w:val="Heading9Char"/>
    <w:uiPriority w:val="9"/>
    <w:semiHidden/>
    <w:unhideWhenUsed/>
    <w:qFormat/>
    <w:rsid w:val="00612E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E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2E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2E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2EEA"/>
    <w:rPr>
      <w:b/>
      <w:bCs/>
      <w:sz w:val="28"/>
      <w:szCs w:val="28"/>
    </w:rPr>
  </w:style>
  <w:style w:type="character" w:customStyle="1" w:styleId="Heading5Char">
    <w:name w:val="Heading 5 Char"/>
    <w:basedOn w:val="DefaultParagraphFont"/>
    <w:link w:val="Heading5"/>
    <w:uiPriority w:val="9"/>
    <w:semiHidden/>
    <w:rsid w:val="00612EEA"/>
    <w:rPr>
      <w:b/>
      <w:bCs/>
      <w:i/>
      <w:iCs/>
      <w:sz w:val="26"/>
      <w:szCs w:val="26"/>
    </w:rPr>
  </w:style>
  <w:style w:type="character" w:customStyle="1" w:styleId="Heading6Char">
    <w:name w:val="Heading 6 Char"/>
    <w:basedOn w:val="DefaultParagraphFont"/>
    <w:link w:val="Heading6"/>
    <w:uiPriority w:val="9"/>
    <w:semiHidden/>
    <w:rsid w:val="00612EEA"/>
    <w:rPr>
      <w:b/>
      <w:bCs/>
    </w:rPr>
  </w:style>
  <w:style w:type="character" w:customStyle="1" w:styleId="Heading7Char">
    <w:name w:val="Heading 7 Char"/>
    <w:basedOn w:val="DefaultParagraphFont"/>
    <w:link w:val="Heading7"/>
    <w:uiPriority w:val="9"/>
    <w:semiHidden/>
    <w:rsid w:val="00612EEA"/>
    <w:rPr>
      <w:sz w:val="24"/>
      <w:szCs w:val="24"/>
    </w:rPr>
  </w:style>
  <w:style w:type="character" w:customStyle="1" w:styleId="Heading8Char">
    <w:name w:val="Heading 8 Char"/>
    <w:basedOn w:val="DefaultParagraphFont"/>
    <w:link w:val="Heading8"/>
    <w:uiPriority w:val="9"/>
    <w:semiHidden/>
    <w:rsid w:val="00612EEA"/>
    <w:rPr>
      <w:i/>
      <w:iCs/>
      <w:sz w:val="24"/>
      <w:szCs w:val="24"/>
    </w:rPr>
  </w:style>
  <w:style w:type="character" w:customStyle="1" w:styleId="Heading9Char">
    <w:name w:val="Heading 9 Char"/>
    <w:basedOn w:val="DefaultParagraphFont"/>
    <w:link w:val="Heading9"/>
    <w:uiPriority w:val="9"/>
    <w:semiHidden/>
    <w:rsid w:val="00612EEA"/>
    <w:rPr>
      <w:rFonts w:asciiTheme="majorHAnsi" w:eastAsiaTheme="majorEastAsia" w:hAnsiTheme="majorHAnsi"/>
    </w:rPr>
  </w:style>
  <w:style w:type="paragraph" w:styleId="Title">
    <w:name w:val="Title"/>
    <w:basedOn w:val="Normal"/>
    <w:next w:val="Normal"/>
    <w:link w:val="TitleChar"/>
    <w:uiPriority w:val="10"/>
    <w:qFormat/>
    <w:rsid w:val="00612E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2E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2E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2EEA"/>
    <w:rPr>
      <w:rFonts w:asciiTheme="majorHAnsi" w:eastAsiaTheme="majorEastAsia" w:hAnsiTheme="majorHAnsi"/>
      <w:sz w:val="24"/>
      <w:szCs w:val="24"/>
    </w:rPr>
  </w:style>
  <w:style w:type="character" w:styleId="Strong">
    <w:name w:val="Strong"/>
    <w:basedOn w:val="DefaultParagraphFont"/>
    <w:uiPriority w:val="22"/>
    <w:qFormat/>
    <w:rsid w:val="00612EEA"/>
    <w:rPr>
      <w:b/>
      <w:bCs/>
    </w:rPr>
  </w:style>
  <w:style w:type="character" w:styleId="Emphasis">
    <w:name w:val="Emphasis"/>
    <w:basedOn w:val="DefaultParagraphFont"/>
    <w:uiPriority w:val="20"/>
    <w:qFormat/>
    <w:rsid w:val="00612EEA"/>
    <w:rPr>
      <w:rFonts w:asciiTheme="minorHAnsi" w:hAnsiTheme="minorHAnsi"/>
      <w:b/>
      <w:i/>
      <w:iCs/>
    </w:rPr>
  </w:style>
  <w:style w:type="paragraph" w:styleId="NoSpacing">
    <w:name w:val="No Spacing"/>
    <w:basedOn w:val="Normal"/>
    <w:uiPriority w:val="1"/>
    <w:qFormat/>
    <w:rsid w:val="00612EEA"/>
    <w:rPr>
      <w:szCs w:val="32"/>
    </w:rPr>
  </w:style>
  <w:style w:type="paragraph" w:styleId="ListParagraph">
    <w:name w:val="List Paragraph"/>
    <w:basedOn w:val="Normal"/>
    <w:uiPriority w:val="34"/>
    <w:qFormat/>
    <w:rsid w:val="00612EEA"/>
    <w:pPr>
      <w:ind w:left="720"/>
      <w:contextualSpacing/>
    </w:pPr>
  </w:style>
  <w:style w:type="paragraph" w:styleId="Quote">
    <w:name w:val="Quote"/>
    <w:basedOn w:val="Normal"/>
    <w:next w:val="Normal"/>
    <w:link w:val="QuoteChar"/>
    <w:uiPriority w:val="29"/>
    <w:qFormat/>
    <w:rsid w:val="00612EEA"/>
    <w:rPr>
      <w:i/>
    </w:rPr>
  </w:style>
  <w:style w:type="character" w:customStyle="1" w:styleId="QuoteChar">
    <w:name w:val="Quote Char"/>
    <w:basedOn w:val="DefaultParagraphFont"/>
    <w:link w:val="Quote"/>
    <w:uiPriority w:val="29"/>
    <w:rsid w:val="00612EEA"/>
    <w:rPr>
      <w:i/>
      <w:sz w:val="24"/>
      <w:szCs w:val="24"/>
    </w:rPr>
  </w:style>
  <w:style w:type="paragraph" w:styleId="IntenseQuote">
    <w:name w:val="Intense Quote"/>
    <w:basedOn w:val="Normal"/>
    <w:next w:val="Normal"/>
    <w:link w:val="IntenseQuoteChar"/>
    <w:uiPriority w:val="30"/>
    <w:qFormat/>
    <w:rsid w:val="00612EEA"/>
    <w:pPr>
      <w:ind w:left="720" w:right="720"/>
    </w:pPr>
    <w:rPr>
      <w:b/>
      <w:i/>
      <w:szCs w:val="22"/>
    </w:rPr>
  </w:style>
  <w:style w:type="character" w:customStyle="1" w:styleId="IntenseQuoteChar">
    <w:name w:val="Intense Quote Char"/>
    <w:basedOn w:val="DefaultParagraphFont"/>
    <w:link w:val="IntenseQuote"/>
    <w:uiPriority w:val="30"/>
    <w:rsid w:val="00612EEA"/>
    <w:rPr>
      <w:b/>
      <w:i/>
      <w:sz w:val="24"/>
    </w:rPr>
  </w:style>
  <w:style w:type="character" w:styleId="SubtleEmphasis">
    <w:name w:val="Subtle Emphasis"/>
    <w:uiPriority w:val="19"/>
    <w:qFormat/>
    <w:rsid w:val="00612EEA"/>
    <w:rPr>
      <w:i/>
      <w:color w:val="5A5A5A" w:themeColor="text1" w:themeTint="A5"/>
    </w:rPr>
  </w:style>
  <w:style w:type="character" w:styleId="IntenseEmphasis">
    <w:name w:val="Intense Emphasis"/>
    <w:basedOn w:val="DefaultParagraphFont"/>
    <w:uiPriority w:val="21"/>
    <w:qFormat/>
    <w:rsid w:val="00612EEA"/>
    <w:rPr>
      <w:b/>
      <w:i/>
      <w:sz w:val="24"/>
      <w:szCs w:val="24"/>
      <w:u w:val="single"/>
    </w:rPr>
  </w:style>
  <w:style w:type="character" w:styleId="SubtleReference">
    <w:name w:val="Subtle Reference"/>
    <w:basedOn w:val="DefaultParagraphFont"/>
    <w:uiPriority w:val="31"/>
    <w:qFormat/>
    <w:rsid w:val="00612EEA"/>
    <w:rPr>
      <w:sz w:val="24"/>
      <w:szCs w:val="24"/>
      <w:u w:val="single"/>
    </w:rPr>
  </w:style>
  <w:style w:type="character" w:styleId="IntenseReference">
    <w:name w:val="Intense Reference"/>
    <w:basedOn w:val="DefaultParagraphFont"/>
    <w:uiPriority w:val="32"/>
    <w:qFormat/>
    <w:rsid w:val="00612EEA"/>
    <w:rPr>
      <w:b/>
      <w:sz w:val="24"/>
      <w:u w:val="single"/>
    </w:rPr>
  </w:style>
  <w:style w:type="character" w:styleId="BookTitle">
    <w:name w:val="Book Title"/>
    <w:basedOn w:val="DefaultParagraphFont"/>
    <w:uiPriority w:val="33"/>
    <w:qFormat/>
    <w:rsid w:val="00612E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2E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2021-07-29T13:43:00Z</dcterms:created>
  <dcterms:modified xsi:type="dcterms:W3CDTF">2021-07-29T13:43:00Z</dcterms:modified>
</cp:coreProperties>
</file>