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820B" w14:textId="77777777" w:rsidR="00A26976" w:rsidRDefault="008A10A7" w:rsidP="00A26976">
      <w:pPr>
        <w:pStyle w:val="NoSpacing"/>
        <w:rPr>
          <w:b/>
        </w:rPr>
      </w:pPr>
      <w:r>
        <w:rPr>
          <w:b/>
        </w:rPr>
        <w:t>To:</w:t>
      </w:r>
      <w:r>
        <w:rPr>
          <w:b/>
        </w:rPr>
        <w:tab/>
      </w:r>
      <w:r w:rsidR="00A604BB">
        <w:rPr>
          <w:b/>
        </w:rPr>
        <w:t xml:space="preserve">Executive Committee of </w:t>
      </w:r>
      <w:r>
        <w:rPr>
          <w:b/>
        </w:rPr>
        <w:t>Academic Senate</w:t>
      </w:r>
    </w:p>
    <w:p w14:paraId="72CAD0C3" w14:textId="77777777" w:rsidR="008A10A7" w:rsidRPr="008A10A7" w:rsidRDefault="008A10A7" w:rsidP="00A26976">
      <w:pPr>
        <w:pStyle w:val="NoSpacing"/>
        <w:rPr>
          <w:b/>
        </w:rPr>
      </w:pPr>
      <w:r>
        <w:rPr>
          <w:b/>
        </w:rPr>
        <w:t>From:</w:t>
      </w:r>
      <w:r>
        <w:rPr>
          <w:b/>
        </w:rPr>
        <w:tab/>
        <w:t>Academic Information Services Advisory Committee (AISAC)</w:t>
      </w:r>
    </w:p>
    <w:p w14:paraId="69B7B0EA" w14:textId="77777777" w:rsidR="00A26976" w:rsidRDefault="00653851" w:rsidP="00A26976">
      <w:pPr>
        <w:pStyle w:val="NoSpacing"/>
        <w:rPr>
          <w:b/>
        </w:rPr>
      </w:pPr>
      <w:r>
        <w:rPr>
          <w:b/>
        </w:rPr>
        <w:t>Date:</w:t>
      </w:r>
      <w:r>
        <w:rPr>
          <w:b/>
        </w:rPr>
        <w:tab/>
      </w:r>
      <w:r w:rsidR="0032645C">
        <w:rPr>
          <w:b/>
        </w:rPr>
        <w:t>8 April 2011</w:t>
      </w:r>
    </w:p>
    <w:p w14:paraId="470AE663" w14:textId="77777777" w:rsidR="008A10A7" w:rsidRPr="008A10A7" w:rsidRDefault="00435850" w:rsidP="00A26976">
      <w:pPr>
        <w:pStyle w:val="NoSpacing"/>
        <w:rPr>
          <w:b/>
        </w:rPr>
      </w:pPr>
      <w:r>
        <w:rPr>
          <w:b/>
        </w:rPr>
        <w:t xml:space="preserve">Re: </w:t>
      </w:r>
      <w:r>
        <w:rPr>
          <w:b/>
        </w:rPr>
        <w:tab/>
        <w:t>2010-2011</w:t>
      </w:r>
      <w:r w:rsidR="008A10A7">
        <w:rPr>
          <w:b/>
        </w:rPr>
        <w:t xml:space="preserve"> Annual Report</w:t>
      </w:r>
      <w:r w:rsidR="00A604BB">
        <w:rPr>
          <w:b/>
        </w:rPr>
        <w:t xml:space="preserve"> to the Academic Senate</w:t>
      </w:r>
    </w:p>
    <w:p w14:paraId="08353497" w14:textId="77777777" w:rsidR="00A26976" w:rsidRDefault="00A26976" w:rsidP="00A26976">
      <w:pPr>
        <w:pStyle w:val="NoSpacing"/>
        <w:rPr>
          <w:u w:val="single"/>
        </w:rPr>
      </w:pPr>
    </w:p>
    <w:p w14:paraId="7C2F4969" w14:textId="77777777" w:rsidR="00A26976" w:rsidRPr="003D63BB" w:rsidRDefault="00A26976" w:rsidP="003D63BB">
      <w:pPr>
        <w:pStyle w:val="NoSpacing"/>
        <w:rPr>
          <w:u w:val="single"/>
        </w:rPr>
      </w:pPr>
      <w:r w:rsidRPr="003D63BB">
        <w:rPr>
          <w:u w:val="single"/>
        </w:rPr>
        <w:t>AISAC</w:t>
      </w:r>
    </w:p>
    <w:p w14:paraId="3D204911" w14:textId="77777777" w:rsidR="00A26976" w:rsidRDefault="00A26976" w:rsidP="003D63BB">
      <w:pPr>
        <w:pStyle w:val="NoSpacing"/>
      </w:pPr>
      <w:r>
        <w:t xml:space="preserve">The Academic Senate has charged the Academic Information Services Advisory Committee (AISAC) with making recommendations regarding collections, </w:t>
      </w:r>
      <w:proofErr w:type="gramStart"/>
      <w:r>
        <w:t>policies</w:t>
      </w:r>
      <w:proofErr w:type="gramEnd"/>
      <w:r>
        <w:t xml:space="preserve"> and services of AIS; to support and foster faculty and student research, especially the use of resources in the library, archives, and academic computing.  AISAC</w:t>
      </w:r>
      <w:r>
        <w:rPr>
          <w:b/>
        </w:rPr>
        <w:t xml:space="preserve"> </w:t>
      </w:r>
      <w:r>
        <w:t>acts</w:t>
      </w:r>
      <w:r>
        <w:rPr>
          <w:b/>
        </w:rPr>
        <w:t xml:space="preserve"> </w:t>
      </w:r>
      <w:r>
        <w:t>in</w:t>
      </w:r>
      <w:r>
        <w:rPr>
          <w:b/>
        </w:rPr>
        <w:t xml:space="preserve"> </w:t>
      </w:r>
      <w:r>
        <w:t>a</w:t>
      </w:r>
      <w:r>
        <w:rPr>
          <w:b/>
        </w:rPr>
        <w:t xml:space="preserve"> </w:t>
      </w:r>
      <w:r>
        <w:t xml:space="preserve">liaison capacity to represent the faculty by making recommendations to the Academic Senate. The Committee is particularly interested in questions, suggestions or concerns regarding the information, resources, instructional and interpretative consulting services provided by AIS to support the teaching, </w:t>
      </w:r>
      <w:proofErr w:type="gramStart"/>
      <w:r>
        <w:t>research</w:t>
      </w:r>
      <w:proofErr w:type="gramEnd"/>
      <w:r>
        <w:t xml:space="preserve"> and outreach missions of the University.</w:t>
      </w:r>
    </w:p>
    <w:p w14:paraId="1A9FD7D6" w14:textId="77777777" w:rsidR="003D63BB" w:rsidRDefault="003D63BB" w:rsidP="003D63BB">
      <w:pPr>
        <w:pStyle w:val="NoSpacing"/>
      </w:pPr>
    </w:p>
    <w:p w14:paraId="0127EB3D" w14:textId="77777777" w:rsidR="003D63BB" w:rsidRDefault="003D63BB" w:rsidP="003D63BB">
      <w:pPr>
        <w:pStyle w:val="NoSpacing"/>
      </w:pPr>
      <w:r>
        <w:rPr>
          <w:u w:val="single"/>
        </w:rPr>
        <w:t>Meeting Schedule</w:t>
      </w:r>
    </w:p>
    <w:p w14:paraId="73782300" w14:textId="77777777" w:rsidR="003D63BB" w:rsidRPr="003D63BB" w:rsidRDefault="003D63BB" w:rsidP="003D63BB">
      <w:pPr>
        <w:pStyle w:val="NoSpacing"/>
      </w:pPr>
      <w:r>
        <w:t xml:space="preserve">AISAC meets </w:t>
      </w:r>
      <w:r w:rsidR="0032645C">
        <w:t xml:space="preserve">once a month, usually on a Friday, for one hour, which typically results in perhaps seven meetings per academic year.  If it is not necessary to meet, updates or discussion via email occur. </w:t>
      </w:r>
      <w:r w:rsidR="00653851">
        <w:t xml:space="preserve"> </w:t>
      </w:r>
      <w:r w:rsidR="00384EF6">
        <w:t>This year we did not meet as regularly.</w:t>
      </w:r>
    </w:p>
    <w:p w14:paraId="62E3BEC5" w14:textId="77777777" w:rsidR="003D63BB" w:rsidRDefault="003D63BB" w:rsidP="003D63BB">
      <w:pPr>
        <w:pStyle w:val="NoSpacing"/>
      </w:pPr>
    </w:p>
    <w:p w14:paraId="561A760A" w14:textId="77777777" w:rsidR="00A26976" w:rsidRDefault="00A26976" w:rsidP="00A26976">
      <w:pPr>
        <w:pStyle w:val="NoSpacing"/>
      </w:pPr>
      <w:r>
        <w:t xml:space="preserve"> </w:t>
      </w:r>
      <w:r w:rsidR="0032645C">
        <w:rPr>
          <w:u w:val="single"/>
        </w:rPr>
        <w:t>Fall 2010</w:t>
      </w:r>
      <w:r>
        <w:rPr>
          <w:u w:val="single"/>
        </w:rPr>
        <w:t xml:space="preserve"> </w:t>
      </w:r>
      <w:r w:rsidR="00C338D7">
        <w:rPr>
          <w:u w:val="single"/>
        </w:rPr>
        <w:t xml:space="preserve">and Winter 2011 </w:t>
      </w:r>
      <w:r>
        <w:rPr>
          <w:u w:val="single"/>
        </w:rPr>
        <w:t>Activity</w:t>
      </w:r>
    </w:p>
    <w:p w14:paraId="502F3BBE" w14:textId="77777777" w:rsidR="00814A85" w:rsidRDefault="00814A85" w:rsidP="00A26976">
      <w:pPr>
        <w:pStyle w:val="NoSpacing"/>
      </w:pPr>
    </w:p>
    <w:p w14:paraId="3F13C742" w14:textId="77777777" w:rsidR="00CD60E8" w:rsidRDefault="0095758D" w:rsidP="00A26976">
      <w:pPr>
        <w:pStyle w:val="NoSpacing"/>
      </w:pPr>
      <w:r>
        <w:t xml:space="preserve">It was not a very busy year for AISAC.  </w:t>
      </w:r>
      <w:r w:rsidR="00CB0ADF">
        <w:t>I</w:t>
      </w:r>
      <w:r>
        <w:t xml:space="preserve">n the fall </w:t>
      </w:r>
      <w:r w:rsidR="00C865CA">
        <w:t>I prese</w:t>
      </w:r>
      <w:r w:rsidR="00CB0ADF">
        <w:t>nted before the Academic Senate with an update of the Strategic Directions of the Olson Library and AIS.   The document and the presentation are available on the AISAC website.</w:t>
      </w:r>
    </w:p>
    <w:p w14:paraId="74D003A5" w14:textId="77777777" w:rsidR="00CB0ADF" w:rsidRDefault="007B56CE" w:rsidP="00CB0ADF">
      <w:pPr>
        <w:numPr>
          <w:ilvl w:val="0"/>
          <w:numId w:val="2"/>
        </w:numPr>
        <w:spacing w:before="100" w:beforeAutospacing="1" w:after="100" w:afterAutospacing="1" w:line="240" w:lineRule="auto"/>
      </w:pPr>
      <w:hyperlink r:id="rId5" w:history="1">
        <w:r w:rsidR="00CB0ADF">
          <w:rPr>
            <w:rStyle w:val="Hyperlink"/>
          </w:rPr>
          <w:t>Strategic Directions Update: August 23 2010</w:t>
        </w:r>
      </w:hyperlink>
    </w:p>
    <w:p w14:paraId="6B28B485" w14:textId="77777777" w:rsidR="00CB0ADF" w:rsidRDefault="007B56CE" w:rsidP="00CB0ADF">
      <w:pPr>
        <w:numPr>
          <w:ilvl w:val="0"/>
          <w:numId w:val="2"/>
        </w:numPr>
        <w:spacing w:before="100" w:beforeAutospacing="1" w:after="100" w:afterAutospacing="1" w:line="240" w:lineRule="auto"/>
      </w:pPr>
      <w:hyperlink r:id="rId6" w:history="1">
        <w:r w:rsidR="00CB0ADF">
          <w:rPr>
            <w:rStyle w:val="Hyperlink"/>
          </w:rPr>
          <w:t>Presentation before the Senate, November 2nd (based on the above document)</w:t>
        </w:r>
      </w:hyperlink>
    </w:p>
    <w:p w14:paraId="13A23B98" w14:textId="77777777" w:rsidR="00CB0ADF" w:rsidRDefault="00CB0ADF" w:rsidP="00A26976">
      <w:pPr>
        <w:pStyle w:val="NoSpacing"/>
      </w:pPr>
      <w:r>
        <w:t>In the discussion that followed, there was a concern about removing books (weeding) from the 3</w:t>
      </w:r>
      <w:r w:rsidRPr="00CB0ADF">
        <w:rPr>
          <w:vertAlign w:val="superscript"/>
        </w:rPr>
        <w:t>rd</w:t>
      </w:r>
      <w:r>
        <w:t xml:space="preserve"> floor.  This </w:t>
      </w:r>
      <w:proofErr w:type="gramStart"/>
      <w:r>
        <w:t>set in</w:t>
      </w:r>
      <w:proofErr w:type="gramEnd"/>
      <w:r>
        <w:t xml:space="preserve"> motion actions </w:t>
      </w:r>
      <w:r w:rsidR="003C0164">
        <w:t xml:space="preserve">across the library, </w:t>
      </w:r>
      <w:r>
        <w:t>spearheaded by the Collection Development Librarian</w:t>
      </w:r>
      <w:r w:rsidR="00C338D7">
        <w:t xml:space="preserve"> and </w:t>
      </w:r>
      <w:r w:rsidR="003C0164">
        <w:t xml:space="preserve">assisted by </w:t>
      </w:r>
      <w:r w:rsidR="00C338D7">
        <w:t>members of the Library’s Implementation Team</w:t>
      </w:r>
      <w:r w:rsidR="003C0164">
        <w:t xml:space="preserve"> (the web design folks),</w:t>
      </w:r>
      <w:r w:rsidR="00C338D7">
        <w:t xml:space="preserve"> to make the process transparent </w:t>
      </w:r>
      <w:r w:rsidR="00AE195F">
        <w:t xml:space="preserve">for the faculty </w:t>
      </w:r>
      <w:r w:rsidR="00C338D7">
        <w:t>through more detailed liaison webpages.  These webpages, which were finalized</w:t>
      </w:r>
      <w:r w:rsidR="00662A7A">
        <w:t xml:space="preserve"> and posted</w:t>
      </w:r>
      <w:r w:rsidR="00C338D7">
        <w:t xml:space="preserve"> in early 2011, are under various stages of construction as lia</w:t>
      </w:r>
      <w:r w:rsidR="009A5F50">
        <w:t>is</w:t>
      </w:r>
      <w:r w:rsidR="00C338D7">
        <w:t>ons have time to get to</w:t>
      </w:r>
      <w:r w:rsidR="009A5F50">
        <w:t xml:space="preserve"> edit</w:t>
      </w:r>
      <w:r w:rsidR="00C338D7">
        <w:t xml:space="preserve"> them</w:t>
      </w:r>
      <w:r w:rsidR="000C2FE4">
        <w:t xml:space="preserve">.  Individual liaisons will (or </w:t>
      </w:r>
      <w:r w:rsidR="009A5F50">
        <w:t xml:space="preserve">may </w:t>
      </w:r>
      <w:r w:rsidR="000C2FE4">
        <w:t xml:space="preserve">already have) sent the link to </w:t>
      </w:r>
      <w:r w:rsidR="009A5F50">
        <w:t xml:space="preserve">the faculty in </w:t>
      </w:r>
      <w:r w:rsidR="000C2FE4">
        <w:t xml:space="preserve">their departments.  </w:t>
      </w:r>
      <w:r w:rsidR="00C338D7">
        <w:t xml:space="preserve"> </w:t>
      </w:r>
      <w:hyperlink r:id="rId7" w:history="1">
        <w:r w:rsidR="00C338D7" w:rsidRPr="00317283">
          <w:rPr>
            <w:rStyle w:val="Hyperlink"/>
          </w:rPr>
          <w:t>http://library.nmu.edu/about/library_staff.php?order=liaisons</w:t>
        </w:r>
      </w:hyperlink>
      <w:r w:rsidR="00C338D7">
        <w:t xml:space="preserve"> </w:t>
      </w:r>
    </w:p>
    <w:p w14:paraId="51D4F1A3" w14:textId="77777777" w:rsidR="0095758D" w:rsidRDefault="0095758D" w:rsidP="00A26976">
      <w:pPr>
        <w:pStyle w:val="NoSpacing"/>
      </w:pPr>
    </w:p>
    <w:p w14:paraId="7146D5A0" w14:textId="77777777" w:rsidR="00297423" w:rsidRDefault="00853E9C" w:rsidP="00F24F00">
      <w:pPr>
        <w:pStyle w:val="NoSpacing"/>
      </w:pPr>
      <w:r>
        <w:t xml:space="preserve">At the recommendation of the Senate Chair, AISAC </w:t>
      </w:r>
      <w:r w:rsidR="00AE195F">
        <w:t xml:space="preserve">began a review of </w:t>
      </w:r>
      <w:r>
        <w:t>their operating procedures</w:t>
      </w:r>
      <w:r w:rsidR="003C0164">
        <w:t>, and found that changes were needed</w:t>
      </w:r>
      <w:r>
        <w:t>.  Our proposed changes are</w:t>
      </w:r>
      <w:r w:rsidR="003C0164">
        <w:t xml:space="preserve"> attached.</w:t>
      </w:r>
      <w:r w:rsidR="00140C2B">
        <w:t xml:space="preserve">  Per 6.5 of the current AISAC procedures, we are requesting approval of these changes by the Senate. </w:t>
      </w:r>
    </w:p>
    <w:p w14:paraId="457E4C0B" w14:textId="77777777" w:rsidR="00C865CA" w:rsidRDefault="00C865CA" w:rsidP="00F24F00">
      <w:pPr>
        <w:pStyle w:val="NoSpacing"/>
      </w:pPr>
    </w:p>
    <w:p w14:paraId="193811A6" w14:textId="77777777" w:rsidR="00355F91" w:rsidRPr="00355F91" w:rsidRDefault="00355F91" w:rsidP="00F24F00">
      <w:pPr>
        <w:pStyle w:val="NoSpacing"/>
      </w:pPr>
      <w:r>
        <w:rPr>
          <w:u w:val="single"/>
        </w:rPr>
        <w:t>End of Business</w:t>
      </w:r>
    </w:p>
    <w:p w14:paraId="1709C401" w14:textId="77777777" w:rsidR="00A26976" w:rsidRDefault="00FC2604" w:rsidP="009D74F4">
      <w:pPr>
        <w:pStyle w:val="NoSpacing"/>
      </w:pPr>
      <w:r>
        <w:t xml:space="preserve">AISAC </w:t>
      </w:r>
      <w:r w:rsidR="00C865CA">
        <w:t>will officially wrap up its 2010-2011</w:t>
      </w:r>
      <w:r w:rsidR="00FA68B6">
        <w:t xml:space="preserve"> academic activities with its </w:t>
      </w:r>
      <w:r w:rsidR="00C865CA">
        <w:t>meeting on April 22</w:t>
      </w:r>
      <w:r w:rsidR="00355F91">
        <w:t>.</w:t>
      </w:r>
      <w:r w:rsidR="009D74F4">
        <w:t xml:space="preserve">  </w:t>
      </w:r>
    </w:p>
    <w:p w14:paraId="6CB124C4" w14:textId="77777777" w:rsidR="009D74F4" w:rsidRDefault="009D74F4" w:rsidP="009D74F4">
      <w:pPr>
        <w:pStyle w:val="NoSpacing"/>
      </w:pPr>
    </w:p>
    <w:p w14:paraId="62DC5B34" w14:textId="77777777" w:rsidR="00355F91" w:rsidRPr="00D7571C" w:rsidRDefault="00A26976" w:rsidP="00F24F00">
      <w:pPr>
        <w:pStyle w:val="NoSpacing"/>
        <w:rPr>
          <w:i/>
        </w:rPr>
      </w:pPr>
      <w:r w:rsidRPr="00D7571C">
        <w:rPr>
          <w:i/>
        </w:rPr>
        <w:t>Respectfully submitted</w:t>
      </w:r>
      <w:r w:rsidR="00355F91" w:rsidRPr="00D7571C">
        <w:rPr>
          <w:i/>
        </w:rPr>
        <w:t xml:space="preserve">, </w:t>
      </w:r>
    </w:p>
    <w:p w14:paraId="3AA3B83A" w14:textId="77777777" w:rsidR="00355F91" w:rsidRDefault="00355F91" w:rsidP="00F24F00">
      <w:pPr>
        <w:pStyle w:val="NoSpacing"/>
      </w:pPr>
    </w:p>
    <w:p w14:paraId="35DF56D9" w14:textId="77777777" w:rsidR="00A26976" w:rsidRPr="00FA68B6" w:rsidRDefault="00802750" w:rsidP="00F24F00">
      <w:pPr>
        <w:pStyle w:val="NoSpacing"/>
      </w:pPr>
      <w:r w:rsidRPr="00FA68B6">
        <w:t xml:space="preserve">Bruce </w:t>
      </w:r>
      <w:proofErr w:type="spellStart"/>
      <w:r w:rsidRPr="00FA68B6">
        <w:t>Sarjeant</w:t>
      </w:r>
      <w:proofErr w:type="spellEnd"/>
      <w:r w:rsidR="00A26976" w:rsidRPr="00FA68B6">
        <w:t>, Chair</w:t>
      </w:r>
    </w:p>
    <w:p w14:paraId="54138B23" w14:textId="77777777" w:rsidR="00384EF6" w:rsidRDefault="00384EF6" w:rsidP="00384EF6">
      <w:pPr>
        <w:pStyle w:val="NoSpacing"/>
      </w:pPr>
      <w:r>
        <w:t>Bao Q. Truong</w:t>
      </w:r>
    </w:p>
    <w:p w14:paraId="0CCDA26C" w14:textId="77777777" w:rsidR="00384EF6" w:rsidRDefault="00384EF6" w:rsidP="00384EF6">
      <w:pPr>
        <w:pStyle w:val="NoSpacing"/>
      </w:pPr>
      <w:r>
        <w:t>Jacqueline Bird</w:t>
      </w:r>
    </w:p>
    <w:p w14:paraId="47DCC181" w14:textId="77777777" w:rsidR="00384EF6" w:rsidRDefault="00384EF6" w:rsidP="00384EF6">
      <w:pPr>
        <w:pStyle w:val="NoSpacing"/>
      </w:pPr>
      <w:r>
        <w:lastRenderedPageBreak/>
        <w:t>Neil Russell</w:t>
      </w:r>
    </w:p>
    <w:p w14:paraId="7AF85B82" w14:textId="77777777" w:rsidR="00384EF6" w:rsidRDefault="00384EF6" w:rsidP="00384EF6">
      <w:pPr>
        <w:pStyle w:val="NoSpacing"/>
      </w:pPr>
      <w:r>
        <w:t>Maya G. Sen</w:t>
      </w:r>
    </w:p>
    <w:p w14:paraId="24DB8EC7" w14:textId="77777777" w:rsidR="00384EF6" w:rsidRDefault="00384EF6" w:rsidP="00384EF6">
      <w:pPr>
        <w:pStyle w:val="NoSpacing"/>
      </w:pPr>
      <w:r>
        <w:t>Marsha E. Lucas</w:t>
      </w:r>
    </w:p>
    <w:p w14:paraId="16012836" w14:textId="77777777" w:rsidR="00384EF6" w:rsidRDefault="0095758D" w:rsidP="00384EF6">
      <w:pPr>
        <w:pStyle w:val="NoSpacing"/>
      </w:pPr>
      <w:r>
        <w:t>Nancy Maas</w:t>
      </w:r>
    </w:p>
    <w:p w14:paraId="457050C5" w14:textId="77777777" w:rsidR="00384EF6" w:rsidRDefault="00384EF6" w:rsidP="00384EF6">
      <w:pPr>
        <w:pStyle w:val="NoSpacing"/>
      </w:pPr>
      <w:r>
        <w:t xml:space="preserve">Yvonne Lee </w:t>
      </w:r>
    </w:p>
    <w:p w14:paraId="00D77567" w14:textId="77777777" w:rsidR="00384EF6" w:rsidRDefault="00384EF6" w:rsidP="00384EF6">
      <w:pPr>
        <w:pStyle w:val="NoSpacing"/>
      </w:pPr>
      <w:r>
        <w:t>Abhijit Jain</w:t>
      </w:r>
    </w:p>
    <w:p w14:paraId="64BFB01B" w14:textId="77777777" w:rsidR="003C7E94" w:rsidRDefault="003C7E94" w:rsidP="00384EF6">
      <w:pPr>
        <w:pStyle w:val="NoSpacing"/>
      </w:pPr>
      <w:r>
        <w:t xml:space="preserve">Darlene </w:t>
      </w:r>
      <w:proofErr w:type="spellStart"/>
      <w:r>
        <w:t>Walch</w:t>
      </w:r>
      <w:proofErr w:type="spellEnd"/>
      <w:r>
        <w:t xml:space="preserve"> (</w:t>
      </w:r>
      <w:r>
        <w:rPr>
          <w:i/>
        </w:rPr>
        <w:t>ex officio</w:t>
      </w:r>
      <w:r>
        <w:t>)</w:t>
      </w:r>
    </w:p>
    <w:p w14:paraId="28D3E4C9" w14:textId="77777777" w:rsidR="00CD1109" w:rsidRPr="003C7E94" w:rsidRDefault="00CD1109" w:rsidP="00F24F00">
      <w:pPr>
        <w:pStyle w:val="NoSpacing"/>
      </w:pPr>
    </w:p>
    <w:sectPr w:rsidR="00CD1109" w:rsidRPr="003C7E94" w:rsidSect="00D7571C">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53"/>
    <w:multiLevelType w:val="hybridMultilevel"/>
    <w:tmpl w:val="21B2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103EC"/>
    <w:multiLevelType w:val="multilevel"/>
    <w:tmpl w:val="3DA0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21"/>
    <w:rsid w:val="000C2FE4"/>
    <w:rsid w:val="000C5121"/>
    <w:rsid w:val="000E5C21"/>
    <w:rsid w:val="0011085F"/>
    <w:rsid w:val="0012047D"/>
    <w:rsid w:val="0012116C"/>
    <w:rsid w:val="00130E14"/>
    <w:rsid w:val="00137BE0"/>
    <w:rsid w:val="00140C2B"/>
    <w:rsid w:val="0016149E"/>
    <w:rsid w:val="001846A4"/>
    <w:rsid w:val="001D0078"/>
    <w:rsid w:val="001D0EE5"/>
    <w:rsid w:val="001D7225"/>
    <w:rsid w:val="001E67DD"/>
    <w:rsid w:val="002346E0"/>
    <w:rsid w:val="00246A53"/>
    <w:rsid w:val="002564D0"/>
    <w:rsid w:val="00297423"/>
    <w:rsid w:val="002C2FC1"/>
    <w:rsid w:val="0032645C"/>
    <w:rsid w:val="0033705A"/>
    <w:rsid w:val="00355F91"/>
    <w:rsid w:val="003673DA"/>
    <w:rsid w:val="00373D35"/>
    <w:rsid w:val="00384EF6"/>
    <w:rsid w:val="003C0164"/>
    <w:rsid w:val="003C7E94"/>
    <w:rsid w:val="003D63BB"/>
    <w:rsid w:val="003E121C"/>
    <w:rsid w:val="003F54F5"/>
    <w:rsid w:val="00400158"/>
    <w:rsid w:val="00413DAB"/>
    <w:rsid w:val="00430DFF"/>
    <w:rsid w:val="00435850"/>
    <w:rsid w:val="00443ADA"/>
    <w:rsid w:val="00464198"/>
    <w:rsid w:val="004F1F7D"/>
    <w:rsid w:val="00542C59"/>
    <w:rsid w:val="005536CD"/>
    <w:rsid w:val="005A5FE8"/>
    <w:rsid w:val="00641019"/>
    <w:rsid w:val="00653851"/>
    <w:rsid w:val="00662A7A"/>
    <w:rsid w:val="006D2975"/>
    <w:rsid w:val="00740854"/>
    <w:rsid w:val="00764C97"/>
    <w:rsid w:val="0079276D"/>
    <w:rsid w:val="007B2655"/>
    <w:rsid w:val="007B56CE"/>
    <w:rsid w:val="007C4B44"/>
    <w:rsid w:val="007D26B5"/>
    <w:rsid w:val="007E4174"/>
    <w:rsid w:val="00802750"/>
    <w:rsid w:val="00814A85"/>
    <w:rsid w:val="00836CD4"/>
    <w:rsid w:val="0084382F"/>
    <w:rsid w:val="00853E9C"/>
    <w:rsid w:val="008A10A7"/>
    <w:rsid w:val="008A1B54"/>
    <w:rsid w:val="008E3447"/>
    <w:rsid w:val="008F2426"/>
    <w:rsid w:val="0092002E"/>
    <w:rsid w:val="0093227F"/>
    <w:rsid w:val="0095758D"/>
    <w:rsid w:val="009A5F50"/>
    <w:rsid w:val="009B3AB8"/>
    <w:rsid w:val="009D74F4"/>
    <w:rsid w:val="009E4376"/>
    <w:rsid w:val="009F38AB"/>
    <w:rsid w:val="00A237EC"/>
    <w:rsid w:val="00A26976"/>
    <w:rsid w:val="00A57076"/>
    <w:rsid w:val="00A604BB"/>
    <w:rsid w:val="00AE195F"/>
    <w:rsid w:val="00AE3AA9"/>
    <w:rsid w:val="00AE7344"/>
    <w:rsid w:val="00AF481C"/>
    <w:rsid w:val="00B61418"/>
    <w:rsid w:val="00BD795C"/>
    <w:rsid w:val="00C1181A"/>
    <w:rsid w:val="00C338D7"/>
    <w:rsid w:val="00C6187B"/>
    <w:rsid w:val="00C865CA"/>
    <w:rsid w:val="00CB0ADF"/>
    <w:rsid w:val="00CB496F"/>
    <w:rsid w:val="00CD1109"/>
    <w:rsid w:val="00CD60E8"/>
    <w:rsid w:val="00D058D1"/>
    <w:rsid w:val="00D7571C"/>
    <w:rsid w:val="00DA3E01"/>
    <w:rsid w:val="00DE0CB8"/>
    <w:rsid w:val="00DE55B2"/>
    <w:rsid w:val="00E228A0"/>
    <w:rsid w:val="00EB6549"/>
    <w:rsid w:val="00F065CE"/>
    <w:rsid w:val="00F24F00"/>
    <w:rsid w:val="00F84004"/>
    <w:rsid w:val="00FA68B6"/>
    <w:rsid w:val="00FC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3456"/>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59"/>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C21"/>
    <w:rPr>
      <w:sz w:val="24"/>
      <w:szCs w:val="24"/>
    </w:rPr>
  </w:style>
  <w:style w:type="character" w:styleId="Hyperlink">
    <w:name w:val="Hyperlink"/>
    <w:basedOn w:val="DefaultParagraphFont"/>
    <w:uiPriority w:val="99"/>
    <w:unhideWhenUsed/>
    <w:rsid w:val="00184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3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nmu.edu/about/library_staff.php?order=liai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b.nmu.edu/AcademicSenate/aisac/Documents/Senate_Presentation.pptx" TargetMode="External"/><Relationship Id="rId5" Type="http://schemas.openxmlformats.org/officeDocument/2006/relationships/hyperlink" Target="http://webb.nmu.edu/AcademicSenate/aisac/Documents/Olson_Library_Strategic_Directions_Rev3_1_Update_August_23_2010.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3072</CharactersWithSpaces>
  <SharedDoc>false</SharedDoc>
  <HLinks>
    <vt:vector size="6" baseType="variant">
      <vt:variant>
        <vt:i4>6029394</vt:i4>
      </vt:variant>
      <vt:variant>
        <vt:i4>0</vt:i4>
      </vt:variant>
      <vt:variant>
        <vt:i4>0</vt:i4>
      </vt:variant>
      <vt:variant>
        <vt:i4>5</vt:i4>
      </vt:variant>
      <vt:variant>
        <vt:lpwstr>http://webb.nmu.edu/GrantsAndResearch/SiteSections/AboutUs/FacultyResearch.shtml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2011-04-18T14:57:00Z</cp:lastPrinted>
  <dcterms:created xsi:type="dcterms:W3CDTF">2021-07-28T15:52:00Z</dcterms:created>
  <dcterms:modified xsi:type="dcterms:W3CDTF">2021-07-28T15:52:00Z</dcterms:modified>
</cp:coreProperties>
</file>