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6BD7ED" w14:textId="77777777" w:rsidR="004F26CC" w:rsidRDefault="004F26CC" w:rsidP="004F26CC">
      <w:pPr>
        <w:jc w:val="center"/>
        <w:rPr>
          <w:b/>
          <w:sz w:val="24"/>
          <w:szCs w:val="24"/>
        </w:rPr>
      </w:pPr>
      <w:r w:rsidRPr="00C2381E">
        <w:rPr>
          <w:b/>
          <w:sz w:val="24"/>
          <w:szCs w:val="24"/>
        </w:rPr>
        <w:t>AAPC</w:t>
      </w:r>
      <w:r w:rsidR="00716976">
        <w:rPr>
          <w:b/>
          <w:sz w:val="24"/>
          <w:szCs w:val="24"/>
        </w:rPr>
        <w:t xml:space="preserve"> Minutes (DRAFT)</w:t>
      </w:r>
    </w:p>
    <w:p w14:paraId="68479016" w14:textId="77777777" w:rsidR="004F26CC" w:rsidRDefault="00772E95" w:rsidP="004F26CC">
      <w:pPr>
        <w:jc w:val="center"/>
        <w:rPr>
          <w:sz w:val="24"/>
          <w:szCs w:val="24"/>
        </w:rPr>
      </w:pPr>
      <w:r>
        <w:rPr>
          <w:b/>
          <w:sz w:val="24"/>
          <w:szCs w:val="24"/>
        </w:rPr>
        <w:t>February 4, 2011</w:t>
      </w:r>
    </w:p>
    <w:p w14:paraId="1C6F98E6" w14:textId="77777777" w:rsidR="004F26CC" w:rsidRDefault="004F26CC" w:rsidP="004F26CC">
      <w:pPr>
        <w:jc w:val="center"/>
        <w:rPr>
          <w:sz w:val="24"/>
          <w:szCs w:val="24"/>
        </w:rPr>
      </w:pPr>
    </w:p>
    <w:p w14:paraId="00498188" w14:textId="77777777" w:rsidR="004F26CC" w:rsidRDefault="00716976" w:rsidP="004F26CC">
      <w:pPr>
        <w:rPr>
          <w:sz w:val="24"/>
          <w:szCs w:val="24"/>
        </w:rPr>
      </w:pPr>
      <w:r>
        <w:rPr>
          <w:b/>
          <w:sz w:val="24"/>
          <w:szCs w:val="24"/>
        </w:rPr>
        <w:t xml:space="preserve">Present:  </w:t>
      </w:r>
      <w:r w:rsidRPr="00741B55">
        <w:rPr>
          <w:sz w:val="24"/>
          <w:szCs w:val="24"/>
        </w:rPr>
        <w:t xml:space="preserve">Caroline Blair, Krista Clumpner, </w:t>
      </w:r>
      <w:r w:rsidR="0081050E">
        <w:rPr>
          <w:sz w:val="24"/>
          <w:szCs w:val="24"/>
        </w:rPr>
        <w:t xml:space="preserve">Gerri Daniels (Admissions), </w:t>
      </w:r>
      <w:r w:rsidRPr="00741B55">
        <w:rPr>
          <w:sz w:val="24"/>
          <w:szCs w:val="24"/>
        </w:rPr>
        <w:t xml:space="preserve">Mary </w:t>
      </w:r>
      <w:proofErr w:type="spellStart"/>
      <w:r w:rsidRPr="00741B55">
        <w:rPr>
          <w:sz w:val="24"/>
          <w:szCs w:val="24"/>
        </w:rPr>
        <w:t>Etchison</w:t>
      </w:r>
      <w:proofErr w:type="spellEnd"/>
      <w:r w:rsidRPr="00741B55">
        <w:rPr>
          <w:sz w:val="24"/>
          <w:szCs w:val="24"/>
        </w:rPr>
        <w:t xml:space="preserve">, Jim </w:t>
      </w:r>
      <w:proofErr w:type="spellStart"/>
      <w:r w:rsidRPr="00741B55">
        <w:rPr>
          <w:sz w:val="24"/>
          <w:szCs w:val="24"/>
        </w:rPr>
        <w:t>Gadzinski</w:t>
      </w:r>
      <w:proofErr w:type="spellEnd"/>
      <w:r w:rsidRPr="00741B55">
        <w:rPr>
          <w:sz w:val="24"/>
          <w:szCs w:val="24"/>
        </w:rPr>
        <w:t xml:space="preserve"> (ACAC), Christine Greer, Carol Johnson, </w:t>
      </w:r>
      <w:r w:rsidR="00B84E54" w:rsidRPr="00741B55">
        <w:rPr>
          <w:sz w:val="24"/>
          <w:szCs w:val="24"/>
        </w:rPr>
        <w:t xml:space="preserve">Mike Martin, </w:t>
      </w:r>
      <w:r w:rsidRPr="00741B55">
        <w:rPr>
          <w:sz w:val="24"/>
          <w:szCs w:val="24"/>
        </w:rPr>
        <w:t xml:space="preserve">Gary McDonnell, Kristi </w:t>
      </w:r>
      <w:proofErr w:type="spellStart"/>
      <w:r w:rsidRPr="00741B55">
        <w:rPr>
          <w:sz w:val="24"/>
          <w:szCs w:val="24"/>
        </w:rPr>
        <w:t>Robinia</w:t>
      </w:r>
      <w:proofErr w:type="spellEnd"/>
      <w:r w:rsidRPr="00741B55">
        <w:rPr>
          <w:sz w:val="24"/>
          <w:szCs w:val="24"/>
        </w:rPr>
        <w:t xml:space="preserve"> (Chair), </w:t>
      </w:r>
      <w:r w:rsidR="0081050E">
        <w:rPr>
          <w:sz w:val="24"/>
          <w:szCs w:val="24"/>
        </w:rPr>
        <w:t xml:space="preserve">Kim Rotundo (Registrar), </w:t>
      </w:r>
      <w:r w:rsidR="00772E95">
        <w:rPr>
          <w:sz w:val="24"/>
          <w:szCs w:val="24"/>
        </w:rPr>
        <w:t xml:space="preserve">Brittany </w:t>
      </w:r>
      <w:proofErr w:type="spellStart"/>
      <w:r w:rsidR="00772E95">
        <w:rPr>
          <w:sz w:val="24"/>
          <w:szCs w:val="24"/>
        </w:rPr>
        <w:t>Voich</w:t>
      </w:r>
      <w:proofErr w:type="spellEnd"/>
      <w:r w:rsidR="00772E95">
        <w:rPr>
          <w:sz w:val="24"/>
          <w:szCs w:val="24"/>
        </w:rPr>
        <w:t xml:space="preserve"> (ASNMU), </w:t>
      </w:r>
      <w:r w:rsidRPr="00741B55">
        <w:rPr>
          <w:sz w:val="24"/>
          <w:szCs w:val="24"/>
        </w:rPr>
        <w:t xml:space="preserve">Ruth </w:t>
      </w:r>
      <w:proofErr w:type="spellStart"/>
      <w:r w:rsidRPr="00741B55">
        <w:rPr>
          <w:sz w:val="24"/>
          <w:szCs w:val="24"/>
        </w:rPr>
        <w:t>Watry</w:t>
      </w:r>
      <w:proofErr w:type="spellEnd"/>
    </w:p>
    <w:p w14:paraId="1EFAE6F2" w14:textId="77777777" w:rsidR="00741B55" w:rsidRDefault="00741B55" w:rsidP="004F26CC">
      <w:pPr>
        <w:rPr>
          <w:sz w:val="24"/>
          <w:szCs w:val="24"/>
        </w:rPr>
      </w:pPr>
    </w:p>
    <w:p w14:paraId="1A7A8FA9" w14:textId="77777777" w:rsidR="00741B55" w:rsidRPr="00741B55" w:rsidRDefault="00831405" w:rsidP="004F26CC">
      <w:pPr>
        <w:rPr>
          <w:sz w:val="24"/>
          <w:szCs w:val="24"/>
        </w:rPr>
      </w:pPr>
      <w:r>
        <w:rPr>
          <w:b/>
          <w:sz w:val="24"/>
          <w:szCs w:val="24"/>
        </w:rPr>
        <w:t>Absence with notification</w:t>
      </w:r>
      <w:r w:rsidR="00741B55">
        <w:rPr>
          <w:b/>
          <w:sz w:val="24"/>
          <w:szCs w:val="24"/>
        </w:rPr>
        <w:t xml:space="preserve">:  </w:t>
      </w:r>
      <w:r w:rsidR="00772E95" w:rsidRPr="00741B55">
        <w:rPr>
          <w:sz w:val="24"/>
          <w:szCs w:val="24"/>
        </w:rPr>
        <w:t xml:space="preserve">William </w:t>
      </w:r>
      <w:proofErr w:type="spellStart"/>
      <w:r w:rsidR="00772E95" w:rsidRPr="00741B55">
        <w:rPr>
          <w:sz w:val="24"/>
          <w:szCs w:val="24"/>
        </w:rPr>
        <w:t>Tireman</w:t>
      </w:r>
      <w:proofErr w:type="spellEnd"/>
      <w:r w:rsidR="00772E95" w:rsidRPr="00741B55">
        <w:rPr>
          <w:sz w:val="24"/>
          <w:szCs w:val="24"/>
        </w:rPr>
        <w:t>,</w:t>
      </w:r>
      <w:r w:rsidR="00772E95">
        <w:rPr>
          <w:sz w:val="24"/>
          <w:szCs w:val="24"/>
        </w:rPr>
        <w:t xml:space="preserve"> </w:t>
      </w:r>
      <w:r w:rsidR="0081050E">
        <w:rPr>
          <w:sz w:val="24"/>
          <w:szCs w:val="24"/>
        </w:rPr>
        <w:t xml:space="preserve">Paul </w:t>
      </w:r>
      <w:proofErr w:type="spellStart"/>
      <w:r w:rsidR="0081050E">
        <w:rPr>
          <w:sz w:val="24"/>
          <w:szCs w:val="24"/>
        </w:rPr>
        <w:t>Truckey</w:t>
      </w:r>
      <w:proofErr w:type="spellEnd"/>
    </w:p>
    <w:p w14:paraId="6AE5FBAB" w14:textId="77777777" w:rsidR="00716976" w:rsidRDefault="00716976" w:rsidP="004F26CC">
      <w:pPr>
        <w:rPr>
          <w:sz w:val="24"/>
          <w:szCs w:val="24"/>
        </w:rPr>
      </w:pPr>
    </w:p>
    <w:p w14:paraId="13F4AE95" w14:textId="77777777" w:rsidR="00716976" w:rsidRPr="00331F08" w:rsidRDefault="00716976" w:rsidP="004F26CC">
      <w:pPr>
        <w:rPr>
          <w:sz w:val="24"/>
          <w:szCs w:val="24"/>
        </w:rPr>
      </w:pPr>
      <w:r w:rsidRPr="00331F08">
        <w:rPr>
          <w:b/>
          <w:sz w:val="24"/>
          <w:szCs w:val="24"/>
        </w:rPr>
        <w:t>Call to order:</w:t>
      </w:r>
      <w:r w:rsidR="00331F08">
        <w:rPr>
          <w:b/>
          <w:sz w:val="24"/>
          <w:szCs w:val="24"/>
        </w:rPr>
        <w:t xml:space="preserve">  </w:t>
      </w:r>
      <w:r w:rsidR="00331F08">
        <w:rPr>
          <w:sz w:val="24"/>
          <w:szCs w:val="24"/>
        </w:rPr>
        <w:t xml:space="preserve">The meeting was called to order by Chair </w:t>
      </w:r>
      <w:proofErr w:type="spellStart"/>
      <w:r w:rsidR="00331F08">
        <w:rPr>
          <w:sz w:val="24"/>
          <w:szCs w:val="24"/>
        </w:rPr>
        <w:t>Robinia</w:t>
      </w:r>
      <w:proofErr w:type="spellEnd"/>
      <w:r w:rsidR="00331F08">
        <w:rPr>
          <w:sz w:val="24"/>
          <w:szCs w:val="24"/>
        </w:rPr>
        <w:t xml:space="preserve"> at</w:t>
      </w:r>
      <w:r w:rsidR="00741B55">
        <w:rPr>
          <w:sz w:val="24"/>
          <w:szCs w:val="24"/>
        </w:rPr>
        <w:t xml:space="preserve"> </w:t>
      </w:r>
      <w:r w:rsidR="00CE49EA">
        <w:rPr>
          <w:sz w:val="24"/>
          <w:szCs w:val="24"/>
        </w:rPr>
        <w:t>1:</w:t>
      </w:r>
      <w:r w:rsidR="00772E95">
        <w:rPr>
          <w:sz w:val="24"/>
          <w:szCs w:val="24"/>
        </w:rPr>
        <w:t>05</w:t>
      </w:r>
      <w:r w:rsidR="00741B55">
        <w:rPr>
          <w:sz w:val="24"/>
          <w:szCs w:val="24"/>
        </w:rPr>
        <w:t xml:space="preserve"> pm.  </w:t>
      </w:r>
    </w:p>
    <w:p w14:paraId="2CDA4D7E" w14:textId="77777777" w:rsidR="00716976" w:rsidRDefault="00716976" w:rsidP="004F26CC">
      <w:pPr>
        <w:rPr>
          <w:sz w:val="24"/>
          <w:szCs w:val="24"/>
        </w:rPr>
      </w:pPr>
    </w:p>
    <w:p w14:paraId="4DDB9990" w14:textId="77777777" w:rsidR="00716976" w:rsidRPr="00331F08" w:rsidRDefault="00716976" w:rsidP="004F26CC">
      <w:pPr>
        <w:rPr>
          <w:sz w:val="24"/>
          <w:szCs w:val="24"/>
        </w:rPr>
      </w:pPr>
      <w:r w:rsidRPr="00331F08">
        <w:rPr>
          <w:b/>
          <w:sz w:val="24"/>
          <w:szCs w:val="24"/>
        </w:rPr>
        <w:t>Approval of agenda:</w:t>
      </w:r>
      <w:r w:rsidR="00331F08">
        <w:rPr>
          <w:b/>
          <w:sz w:val="24"/>
          <w:szCs w:val="24"/>
        </w:rPr>
        <w:t xml:space="preserve">  </w:t>
      </w:r>
      <w:r w:rsidR="00331F08">
        <w:rPr>
          <w:sz w:val="24"/>
          <w:szCs w:val="24"/>
        </w:rPr>
        <w:t xml:space="preserve">The agenda </w:t>
      </w:r>
      <w:r w:rsidR="00772E95">
        <w:rPr>
          <w:sz w:val="24"/>
          <w:szCs w:val="24"/>
        </w:rPr>
        <w:t xml:space="preserve">distributed at the meeting </w:t>
      </w:r>
      <w:r w:rsidR="00331F08">
        <w:rPr>
          <w:sz w:val="24"/>
          <w:szCs w:val="24"/>
        </w:rPr>
        <w:t>was approved.</w:t>
      </w:r>
      <w:r w:rsidR="00CD1C81">
        <w:rPr>
          <w:sz w:val="24"/>
          <w:szCs w:val="24"/>
        </w:rPr>
        <w:t xml:space="preserve">  Chair </w:t>
      </w:r>
      <w:proofErr w:type="spellStart"/>
      <w:r w:rsidR="00CD1C81">
        <w:rPr>
          <w:sz w:val="24"/>
          <w:szCs w:val="24"/>
        </w:rPr>
        <w:t>Robinia</w:t>
      </w:r>
      <w:proofErr w:type="spellEnd"/>
      <w:r w:rsidR="00CD1C81">
        <w:rPr>
          <w:sz w:val="24"/>
          <w:szCs w:val="24"/>
        </w:rPr>
        <w:t xml:space="preserve"> introduced our new ASNMU Representative, Brittany </w:t>
      </w:r>
      <w:proofErr w:type="spellStart"/>
      <w:r w:rsidR="00CD1C81">
        <w:rPr>
          <w:sz w:val="24"/>
          <w:szCs w:val="24"/>
        </w:rPr>
        <w:t>Voich</w:t>
      </w:r>
      <w:proofErr w:type="spellEnd"/>
      <w:r w:rsidR="00CD1C81">
        <w:rPr>
          <w:sz w:val="24"/>
          <w:szCs w:val="24"/>
        </w:rPr>
        <w:t>.</w:t>
      </w:r>
      <w:r w:rsidR="008F07DA">
        <w:rPr>
          <w:sz w:val="24"/>
          <w:szCs w:val="24"/>
        </w:rPr>
        <w:t xml:space="preserve">  J. </w:t>
      </w:r>
      <w:proofErr w:type="spellStart"/>
      <w:r w:rsidR="008F07DA">
        <w:rPr>
          <w:sz w:val="24"/>
          <w:szCs w:val="24"/>
        </w:rPr>
        <w:t>Gadzinski</w:t>
      </w:r>
      <w:proofErr w:type="spellEnd"/>
      <w:r w:rsidR="008F07DA">
        <w:rPr>
          <w:sz w:val="24"/>
          <w:szCs w:val="24"/>
        </w:rPr>
        <w:t xml:space="preserve"> announced that C. Blair has accepted the position of Director of Orientation and so is completing her role on this committee.  J. </w:t>
      </w:r>
      <w:proofErr w:type="spellStart"/>
      <w:r w:rsidR="008F07DA">
        <w:rPr>
          <w:sz w:val="24"/>
          <w:szCs w:val="24"/>
        </w:rPr>
        <w:t>Gadzinski</w:t>
      </w:r>
      <w:proofErr w:type="spellEnd"/>
      <w:r w:rsidR="008F07DA">
        <w:rPr>
          <w:sz w:val="24"/>
          <w:szCs w:val="24"/>
        </w:rPr>
        <w:t xml:space="preserve"> will be taking over her duties on a temporary basis.  The committee congratulated C. Blair and wished her well in her new role for the university.</w:t>
      </w:r>
    </w:p>
    <w:p w14:paraId="7C9F0B64" w14:textId="77777777" w:rsidR="00716976" w:rsidRDefault="00716976" w:rsidP="004F26CC">
      <w:pPr>
        <w:rPr>
          <w:sz w:val="24"/>
          <w:szCs w:val="24"/>
        </w:rPr>
      </w:pPr>
    </w:p>
    <w:p w14:paraId="7C84F29C" w14:textId="77777777" w:rsidR="00716976" w:rsidRDefault="00716976" w:rsidP="004F26CC">
      <w:pPr>
        <w:rPr>
          <w:sz w:val="24"/>
          <w:szCs w:val="24"/>
        </w:rPr>
      </w:pPr>
      <w:r w:rsidRPr="00331F08">
        <w:rPr>
          <w:b/>
          <w:sz w:val="24"/>
          <w:szCs w:val="24"/>
        </w:rPr>
        <w:t>Approval of minutes:</w:t>
      </w:r>
      <w:r>
        <w:rPr>
          <w:sz w:val="24"/>
          <w:szCs w:val="24"/>
        </w:rPr>
        <w:t xml:space="preserve">  The minutes of </w:t>
      </w:r>
      <w:r w:rsidR="00772E95">
        <w:rPr>
          <w:sz w:val="24"/>
          <w:szCs w:val="24"/>
        </w:rPr>
        <w:t>December 3</w:t>
      </w:r>
      <w:r>
        <w:rPr>
          <w:sz w:val="24"/>
          <w:szCs w:val="24"/>
        </w:rPr>
        <w:t>, 2010 were</w:t>
      </w:r>
      <w:r w:rsidR="00741B55">
        <w:rPr>
          <w:sz w:val="24"/>
          <w:szCs w:val="24"/>
        </w:rPr>
        <w:t xml:space="preserve"> approved</w:t>
      </w:r>
      <w:r w:rsidR="00772E95">
        <w:rPr>
          <w:sz w:val="24"/>
          <w:szCs w:val="24"/>
        </w:rPr>
        <w:t xml:space="preserve"> as revised</w:t>
      </w:r>
      <w:r w:rsidR="00741B55">
        <w:rPr>
          <w:sz w:val="24"/>
          <w:szCs w:val="24"/>
        </w:rPr>
        <w:t xml:space="preserve"> </w:t>
      </w:r>
      <w:r w:rsidR="00CE49EA">
        <w:rPr>
          <w:sz w:val="24"/>
          <w:szCs w:val="24"/>
        </w:rPr>
        <w:t>(</w:t>
      </w:r>
      <w:proofErr w:type="spellStart"/>
      <w:r w:rsidR="00CE49EA">
        <w:rPr>
          <w:sz w:val="24"/>
          <w:szCs w:val="24"/>
        </w:rPr>
        <w:t>Gadzinski</w:t>
      </w:r>
      <w:proofErr w:type="spellEnd"/>
      <w:r w:rsidR="00CD1C81">
        <w:rPr>
          <w:sz w:val="24"/>
          <w:szCs w:val="24"/>
        </w:rPr>
        <w:t>/</w:t>
      </w:r>
      <w:proofErr w:type="spellStart"/>
      <w:r w:rsidR="00CD1C81">
        <w:rPr>
          <w:sz w:val="24"/>
          <w:szCs w:val="24"/>
        </w:rPr>
        <w:t>Watry</w:t>
      </w:r>
      <w:proofErr w:type="spellEnd"/>
      <w:r w:rsidR="00741B55">
        <w:rPr>
          <w:sz w:val="24"/>
          <w:szCs w:val="24"/>
        </w:rPr>
        <w:t>).</w:t>
      </w:r>
    </w:p>
    <w:p w14:paraId="135C5179" w14:textId="77777777" w:rsidR="00CD1C81" w:rsidRDefault="00CD1C81" w:rsidP="004F26CC">
      <w:pPr>
        <w:rPr>
          <w:sz w:val="24"/>
          <w:szCs w:val="24"/>
        </w:rPr>
      </w:pPr>
    </w:p>
    <w:p w14:paraId="57AE39BD" w14:textId="77777777" w:rsidR="00CD1C81" w:rsidRPr="00CD1C81" w:rsidRDefault="00CD1C81" w:rsidP="004F26CC">
      <w:pPr>
        <w:rPr>
          <w:sz w:val="24"/>
          <w:szCs w:val="24"/>
        </w:rPr>
      </w:pPr>
      <w:r>
        <w:rPr>
          <w:b/>
          <w:sz w:val="24"/>
          <w:szCs w:val="24"/>
        </w:rPr>
        <w:t xml:space="preserve">Report of Jan. 5, 2011 meeting: </w:t>
      </w:r>
      <w:r>
        <w:rPr>
          <w:sz w:val="24"/>
          <w:szCs w:val="24"/>
        </w:rPr>
        <w:t>Vice-chair Gary McDonnell forwarded a report on the meeting occurring on Jan. 5, 2011 at which forty-seven (47) appeals were heard.  Of these 6 were approved and 41 denied.</w:t>
      </w:r>
    </w:p>
    <w:p w14:paraId="51E9FCFF" w14:textId="77777777" w:rsidR="004F26CC" w:rsidRDefault="004F26CC" w:rsidP="004F26CC">
      <w:pPr>
        <w:rPr>
          <w:sz w:val="24"/>
          <w:szCs w:val="24"/>
        </w:rPr>
      </w:pPr>
    </w:p>
    <w:p w14:paraId="189BADB6" w14:textId="77777777" w:rsidR="00CE49EA" w:rsidRPr="00331F08" w:rsidRDefault="004F26CC" w:rsidP="00215E37">
      <w:pPr>
        <w:rPr>
          <w:sz w:val="24"/>
          <w:szCs w:val="24"/>
        </w:rPr>
      </w:pPr>
      <w:r w:rsidRPr="00331F08">
        <w:rPr>
          <w:b/>
          <w:sz w:val="24"/>
          <w:szCs w:val="24"/>
        </w:rPr>
        <w:t>Appeals</w:t>
      </w:r>
      <w:r w:rsidR="00331F08">
        <w:rPr>
          <w:b/>
          <w:sz w:val="24"/>
          <w:szCs w:val="24"/>
        </w:rPr>
        <w:t xml:space="preserve">:  </w:t>
      </w:r>
      <w:r w:rsidR="00CD1C81">
        <w:rPr>
          <w:sz w:val="24"/>
          <w:szCs w:val="24"/>
        </w:rPr>
        <w:t xml:space="preserve">J. </w:t>
      </w:r>
      <w:proofErr w:type="spellStart"/>
      <w:r w:rsidR="00CD1C81">
        <w:rPr>
          <w:sz w:val="24"/>
          <w:szCs w:val="24"/>
        </w:rPr>
        <w:t>Gadzinski</w:t>
      </w:r>
      <w:proofErr w:type="spellEnd"/>
      <w:r w:rsidR="00CD1C81">
        <w:rPr>
          <w:sz w:val="24"/>
          <w:szCs w:val="24"/>
        </w:rPr>
        <w:t xml:space="preserve"> summarized for B. </w:t>
      </w:r>
      <w:proofErr w:type="spellStart"/>
      <w:r w:rsidR="00CD1C81">
        <w:rPr>
          <w:sz w:val="24"/>
          <w:szCs w:val="24"/>
        </w:rPr>
        <w:t>Voich</w:t>
      </w:r>
      <w:proofErr w:type="spellEnd"/>
      <w:r w:rsidR="00CD1C81">
        <w:rPr>
          <w:sz w:val="24"/>
          <w:szCs w:val="24"/>
        </w:rPr>
        <w:t xml:space="preserve"> what we look for when we are reviewing appeals. </w:t>
      </w:r>
      <w:r w:rsidR="00331F08">
        <w:rPr>
          <w:sz w:val="24"/>
          <w:szCs w:val="24"/>
        </w:rPr>
        <w:t xml:space="preserve">We reviewed </w:t>
      </w:r>
      <w:r w:rsidR="00215E37">
        <w:rPr>
          <w:sz w:val="24"/>
          <w:szCs w:val="24"/>
        </w:rPr>
        <w:t xml:space="preserve">a total of </w:t>
      </w:r>
      <w:r w:rsidR="00CD1C81">
        <w:rPr>
          <w:sz w:val="24"/>
          <w:szCs w:val="24"/>
        </w:rPr>
        <w:t>one (1)</w:t>
      </w:r>
      <w:r w:rsidR="00741B55">
        <w:rPr>
          <w:sz w:val="24"/>
          <w:szCs w:val="24"/>
        </w:rPr>
        <w:t xml:space="preserve"> </w:t>
      </w:r>
      <w:r w:rsidR="00331F08">
        <w:rPr>
          <w:sz w:val="24"/>
          <w:szCs w:val="24"/>
        </w:rPr>
        <w:t>appeal</w:t>
      </w:r>
      <w:r w:rsidR="00CD1C81">
        <w:rPr>
          <w:sz w:val="24"/>
          <w:szCs w:val="24"/>
        </w:rPr>
        <w:t>, which we approved (</w:t>
      </w:r>
      <w:proofErr w:type="spellStart"/>
      <w:r w:rsidR="00CD1C81">
        <w:rPr>
          <w:sz w:val="24"/>
          <w:szCs w:val="24"/>
        </w:rPr>
        <w:t>Gadzinski</w:t>
      </w:r>
      <w:proofErr w:type="spellEnd"/>
      <w:r w:rsidR="00CD1C81">
        <w:rPr>
          <w:sz w:val="24"/>
          <w:szCs w:val="24"/>
        </w:rPr>
        <w:t>/Johnson)</w:t>
      </w:r>
      <w:r w:rsidR="00215E37">
        <w:rPr>
          <w:sz w:val="24"/>
          <w:szCs w:val="24"/>
        </w:rPr>
        <w:t xml:space="preserve">. </w:t>
      </w:r>
    </w:p>
    <w:p w14:paraId="2763E840" w14:textId="77777777" w:rsidR="004F26CC" w:rsidRDefault="004F26CC" w:rsidP="004F26CC">
      <w:pPr>
        <w:rPr>
          <w:sz w:val="24"/>
          <w:szCs w:val="24"/>
        </w:rPr>
      </w:pPr>
      <w:r>
        <w:rPr>
          <w:sz w:val="24"/>
          <w:szCs w:val="24"/>
        </w:rPr>
        <w:tab/>
      </w:r>
    </w:p>
    <w:p w14:paraId="3ED19D84" w14:textId="77777777" w:rsidR="004F26CC" w:rsidRDefault="00716976" w:rsidP="004F26CC">
      <w:pPr>
        <w:rPr>
          <w:b/>
          <w:sz w:val="24"/>
          <w:szCs w:val="24"/>
        </w:rPr>
      </w:pPr>
      <w:r w:rsidRPr="00331F08">
        <w:rPr>
          <w:b/>
          <w:sz w:val="24"/>
          <w:szCs w:val="24"/>
        </w:rPr>
        <w:t>Unfinished</w:t>
      </w:r>
      <w:r w:rsidR="004F26CC" w:rsidRPr="00331F08">
        <w:rPr>
          <w:b/>
          <w:sz w:val="24"/>
          <w:szCs w:val="24"/>
        </w:rPr>
        <w:t xml:space="preserve"> Business:</w:t>
      </w:r>
    </w:p>
    <w:p w14:paraId="0A94A89F" w14:textId="77777777" w:rsidR="0081050E" w:rsidRPr="0081050E" w:rsidRDefault="00DD13E4" w:rsidP="00CD1C81">
      <w:pPr>
        <w:rPr>
          <w:sz w:val="24"/>
          <w:szCs w:val="24"/>
        </w:rPr>
      </w:pPr>
      <w:r>
        <w:rPr>
          <w:sz w:val="24"/>
          <w:szCs w:val="24"/>
        </w:rPr>
        <w:t>The p</w:t>
      </w:r>
      <w:r w:rsidR="0081050E" w:rsidRPr="0081050E">
        <w:rPr>
          <w:sz w:val="24"/>
          <w:szCs w:val="24"/>
        </w:rPr>
        <w:t>roposal</w:t>
      </w:r>
      <w:r w:rsidR="00CD1C81">
        <w:rPr>
          <w:sz w:val="24"/>
          <w:szCs w:val="24"/>
        </w:rPr>
        <w:t>s</w:t>
      </w:r>
      <w:r w:rsidR="0081050E" w:rsidRPr="0081050E">
        <w:rPr>
          <w:sz w:val="24"/>
          <w:szCs w:val="24"/>
        </w:rPr>
        <w:t xml:space="preserve"> from the Department of </w:t>
      </w:r>
      <w:proofErr w:type="gramStart"/>
      <w:r w:rsidR="0081050E" w:rsidRPr="0081050E">
        <w:rPr>
          <w:sz w:val="24"/>
          <w:szCs w:val="24"/>
        </w:rPr>
        <w:t>Education</w:t>
      </w:r>
      <w:r>
        <w:rPr>
          <w:sz w:val="24"/>
          <w:szCs w:val="24"/>
        </w:rPr>
        <w:t xml:space="preserve"> </w:t>
      </w:r>
      <w:r w:rsidR="00CD1C81">
        <w:rPr>
          <w:sz w:val="24"/>
          <w:szCs w:val="24"/>
        </w:rPr>
        <w:t xml:space="preserve"> and</w:t>
      </w:r>
      <w:proofErr w:type="gramEnd"/>
      <w:r w:rsidR="00CD1C81">
        <w:rPr>
          <w:sz w:val="24"/>
          <w:szCs w:val="24"/>
        </w:rPr>
        <w:t xml:space="preserve"> t</w:t>
      </w:r>
      <w:r w:rsidR="004E34BA">
        <w:rPr>
          <w:sz w:val="24"/>
          <w:szCs w:val="24"/>
        </w:rPr>
        <w:t>he p</w:t>
      </w:r>
      <w:r w:rsidR="0081050E" w:rsidRPr="0081050E">
        <w:rPr>
          <w:sz w:val="24"/>
          <w:szCs w:val="24"/>
        </w:rPr>
        <w:t>roposal from the Department of Nursing</w:t>
      </w:r>
      <w:r w:rsidR="004E34BA">
        <w:rPr>
          <w:sz w:val="24"/>
          <w:szCs w:val="24"/>
        </w:rPr>
        <w:t xml:space="preserve"> </w:t>
      </w:r>
      <w:r w:rsidR="00CD1C81">
        <w:rPr>
          <w:sz w:val="24"/>
          <w:szCs w:val="24"/>
        </w:rPr>
        <w:t>went to Academic Senate and were approved at the second reading.</w:t>
      </w:r>
      <w:r w:rsidR="00215E37">
        <w:rPr>
          <w:sz w:val="24"/>
          <w:szCs w:val="24"/>
        </w:rPr>
        <w:t xml:space="preserve"> </w:t>
      </w:r>
      <w:r w:rsidR="0081050E" w:rsidRPr="0081050E">
        <w:rPr>
          <w:sz w:val="24"/>
          <w:szCs w:val="24"/>
        </w:rPr>
        <w:t xml:space="preserve"> </w:t>
      </w:r>
    </w:p>
    <w:p w14:paraId="0415A32C" w14:textId="77777777" w:rsidR="004F26CC" w:rsidRDefault="004F26CC" w:rsidP="004F26CC">
      <w:pPr>
        <w:rPr>
          <w:sz w:val="24"/>
          <w:szCs w:val="24"/>
        </w:rPr>
      </w:pPr>
      <w:r>
        <w:rPr>
          <w:sz w:val="24"/>
          <w:szCs w:val="24"/>
        </w:rPr>
        <w:t xml:space="preserve">  </w:t>
      </w:r>
    </w:p>
    <w:p w14:paraId="4D21866E" w14:textId="77777777" w:rsidR="004F26CC" w:rsidRPr="00331F08" w:rsidRDefault="004F26CC" w:rsidP="004F26CC">
      <w:pPr>
        <w:rPr>
          <w:b/>
          <w:sz w:val="24"/>
          <w:szCs w:val="24"/>
        </w:rPr>
      </w:pPr>
      <w:r w:rsidRPr="00331F08">
        <w:rPr>
          <w:b/>
          <w:sz w:val="24"/>
          <w:szCs w:val="24"/>
        </w:rPr>
        <w:t>New Business:</w:t>
      </w:r>
    </w:p>
    <w:p w14:paraId="1A2F13B0" w14:textId="77777777" w:rsidR="00CD62C8" w:rsidRDefault="009E19BA" w:rsidP="004F26CC">
      <w:pPr>
        <w:rPr>
          <w:sz w:val="24"/>
          <w:szCs w:val="24"/>
        </w:rPr>
      </w:pPr>
      <w:r>
        <w:rPr>
          <w:sz w:val="24"/>
          <w:szCs w:val="24"/>
        </w:rPr>
        <w:t>a.</w:t>
      </w:r>
      <w:r>
        <w:rPr>
          <w:sz w:val="24"/>
          <w:szCs w:val="24"/>
        </w:rPr>
        <w:tab/>
        <w:t>NMU Policy for FP/CTP appeal process:  We reviewed language regarding the appeal process for FT/CTP appeals</w:t>
      </w:r>
      <w:r w:rsidR="00B86208">
        <w:rPr>
          <w:sz w:val="24"/>
          <w:szCs w:val="24"/>
        </w:rPr>
        <w:t>.</w:t>
      </w:r>
      <w:r>
        <w:rPr>
          <w:sz w:val="24"/>
          <w:szCs w:val="24"/>
        </w:rPr>
        <w:t xml:space="preserve">  The policy and the practice are not the same.  After review we believe that the language should reflect the actual procedures being used.  J. </w:t>
      </w:r>
      <w:proofErr w:type="spellStart"/>
      <w:r>
        <w:rPr>
          <w:sz w:val="24"/>
          <w:szCs w:val="24"/>
        </w:rPr>
        <w:t>Gadzinski</w:t>
      </w:r>
      <w:proofErr w:type="spellEnd"/>
      <w:r>
        <w:rPr>
          <w:sz w:val="24"/>
          <w:szCs w:val="24"/>
        </w:rPr>
        <w:t xml:space="preserve"> offered to rewrite language in the web page for the ACAC and the Bulletin. He will bring this back to the committee for action.</w:t>
      </w:r>
      <w:r w:rsidR="00B86208">
        <w:rPr>
          <w:sz w:val="24"/>
          <w:szCs w:val="24"/>
        </w:rPr>
        <w:t xml:space="preserve"> </w:t>
      </w:r>
    </w:p>
    <w:p w14:paraId="1B1305BB" w14:textId="77777777" w:rsidR="004F26CC" w:rsidRDefault="004F26CC" w:rsidP="004F26CC">
      <w:pPr>
        <w:rPr>
          <w:sz w:val="24"/>
          <w:szCs w:val="24"/>
        </w:rPr>
      </w:pPr>
    </w:p>
    <w:p w14:paraId="43CF92A7" w14:textId="77777777" w:rsidR="009E19BA" w:rsidRDefault="009E19BA" w:rsidP="004F26CC">
      <w:pPr>
        <w:rPr>
          <w:sz w:val="24"/>
          <w:szCs w:val="24"/>
        </w:rPr>
      </w:pPr>
      <w:r>
        <w:rPr>
          <w:sz w:val="24"/>
          <w:szCs w:val="24"/>
        </w:rPr>
        <w:t>b.</w:t>
      </w:r>
      <w:r>
        <w:rPr>
          <w:sz w:val="24"/>
          <w:szCs w:val="24"/>
        </w:rPr>
        <w:tab/>
        <w:t xml:space="preserve">Report from Chris Greer:  Dean of Students C. Greer reported on the emergency appeals she heard on the </w:t>
      </w:r>
      <w:r w:rsidR="007833F4">
        <w:rPr>
          <w:sz w:val="24"/>
          <w:szCs w:val="24"/>
        </w:rPr>
        <w:t>first day of classes, Winter 2010. She gave a written report on the 10 appeals she heard.  She was commended for her detailed report.</w:t>
      </w:r>
    </w:p>
    <w:p w14:paraId="0D39E198" w14:textId="77777777" w:rsidR="007833F4" w:rsidRDefault="007833F4" w:rsidP="004F26CC">
      <w:pPr>
        <w:rPr>
          <w:sz w:val="24"/>
          <w:szCs w:val="24"/>
        </w:rPr>
      </w:pPr>
    </w:p>
    <w:p w14:paraId="00903E4B" w14:textId="77777777" w:rsidR="007833F4" w:rsidRDefault="007833F4" w:rsidP="004F26CC">
      <w:pPr>
        <w:rPr>
          <w:sz w:val="24"/>
          <w:szCs w:val="24"/>
        </w:rPr>
      </w:pPr>
      <w:r>
        <w:rPr>
          <w:sz w:val="24"/>
          <w:szCs w:val="24"/>
        </w:rPr>
        <w:t>c. Request from Kim Rotundo on the Advanced Placement Policy revision:  K. Rotundo requested that the following revision be made to the bulletin statement on Advanced Placement via Department Evaluation –</w:t>
      </w:r>
    </w:p>
    <w:p w14:paraId="38B26DF5" w14:textId="77777777" w:rsidR="00C87DCD" w:rsidRDefault="007833F4" w:rsidP="00C87DCD">
      <w:pPr>
        <w:ind w:left="720"/>
        <w:rPr>
          <w:sz w:val="24"/>
          <w:szCs w:val="24"/>
        </w:rPr>
      </w:pPr>
      <w:r>
        <w:rPr>
          <w:sz w:val="24"/>
          <w:szCs w:val="24"/>
        </w:rPr>
        <w:lastRenderedPageBreak/>
        <w:t>Academic departments at Northern Michigan University may recommend that advance placement credit by awarded to currently enrolled students in degree-granting programs based on their life experience or educational achievements from nontraditional sources.  The evaluation measurement for the recommendation is determined within the department and may consist of a comprehensive examination</w:t>
      </w:r>
      <w:r w:rsidR="00C87DCD">
        <w:rPr>
          <w:sz w:val="24"/>
          <w:szCs w:val="24"/>
        </w:rPr>
        <w:t xml:space="preserve">, portfolio review, demonstration of a level of competency in a skill area, or documented verifiable life experiences. </w:t>
      </w:r>
      <w:r w:rsidR="00C87DCD">
        <w:rPr>
          <w:strike/>
          <w:sz w:val="24"/>
          <w:szCs w:val="24"/>
        </w:rPr>
        <w:t>If a department is recommending advance placement credit that would apply to general electives, the recommendation must also be approved through the student’s major department.</w:t>
      </w:r>
    </w:p>
    <w:p w14:paraId="30311803" w14:textId="77777777" w:rsidR="00C87DCD" w:rsidRDefault="00C87DCD" w:rsidP="004F26CC">
      <w:pPr>
        <w:rPr>
          <w:sz w:val="24"/>
          <w:szCs w:val="24"/>
        </w:rPr>
      </w:pPr>
    </w:p>
    <w:p w14:paraId="6672FF62" w14:textId="77777777" w:rsidR="008F07DA" w:rsidRDefault="008F07DA" w:rsidP="004F26CC">
      <w:pPr>
        <w:rPr>
          <w:sz w:val="24"/>
          <w:szCs w:val="24"/>
        </w:rPr>
      </w:pPr>
      <w:r>
        <w:rPr>
          <w:sz w:val="24"/>
          <w:szCs w:val="24"/>
        </w:rPr>
        <w:t xml:space="preserve">There is no documented reason for having the major department review these requests, and most departments don’t seem to know they need to.  It seems like an unnecessary step that could be removed.   </w:t>
      </w:r>
    </w:p>
    <w:p w14:paraId="64BC39B3" w14:textId="77777777" w:rsidR="007833F4" w:rsidRDefault="007833F4" w:rsidP="004F26CC">
      <w:pPr>
        <w:rPr>
          <w:sz w:val="24"/>
          <w:szCs w:val="24"/>
        </w:rPr>
      </w:pPr>
      <w:r>
        <w:rPr>
          <w:sz w:val="24"/>
          <w:szCs w:val="24"/>
        </w:rPr>
        <w:tab/>
      </w:r>
    </w:p>
    <w:p w14:paraId="23FE85D5" w14:textId="77777777" w:rsidR="004F26CC" w:rsidRDefault="004F26CC" w:rsidP="004F26CC">
      <w:pPr>
        <w:rPr>
          <w:sz w:val="24"/>
          <w:szCs w:val="24"/>
        </w:rPr>
      </w:pPr>
      <w:r w:rsidRPr="00331F08">
        <w:rPr>
          <w:b/>
          <w:sz w:val="24"/>
          <w:szCs w:val="24"/>
        </w:rPr>
        <w:t>Good of the Order</w:t>
      </w:r>
      <w:r w:rsidR="00C74BF5">
        <w:rPr>
          <w:b/>
          <w:sz w:val="24"/>
          <w:szCs w:val="24"/>
        </w:rPr>
        <w:t>:</w:t>
      </w:r>
      <w:r w:rsidR="00C74BF5">
        <w:rPr>
          <w:sz w:val="24"/>
          <w:szCs w:val="24"/>
        </w:rPr>
        <w:t xml:space="preserve">  </w:t>
      </w:r>
    </w:p>
    <w:p w14:paraId="7661153E" w14:textId="77777777" w:rsidR="004605AE" w:rsidRDefault="004605AE" w:rsidP="004F26CC">
      <w:pPr>
        <w:rPr>
          <w:sz w:val="24"/>
          <w:szCs w:val="24"/>
        </w:rPr>
      </w:pPr>
      <w:r>
        <w:rPr>
          <w:sz w:val="24"/>
          <w:szCs w:val="24"/>
        </w:rPr>
        <w:t xml:space="preserve">Chair </w:t>
      </w:r>
      <w:proofErr w:type="spellStart"/>
      <w:r>
        <w:rPr>
          <w:sz w:val="24"/>
          <w:szCs w:val="24"/>
        </w:rPr>
        <w:t>Robinia</w:t>
      </w:r>
      <w:proofErr w:type="spellEnd"/>
      <w:r>
        <w:rPr>
          <w:sz w:val="24"/>
          <w:szCs w:val="24"/>
        </w:rPr>
        <w:t xml:space="preserve"> announced that the Senate Committee on Elections and Committees is beginning its work for next Fall.  She distributed a sheet of our committee with individuals term end dates on it.  She asked that those members who will be returning due to a continuation of their term add a checkmark before their name.  Those committee members whose terms are over but who are willing to serve a second three-year term are asked to put an R before their name. </w:t>
      </w:r>
    </w:p>
    <w:p w14:paraId="0578D5B3" w14:textId="77777777" w:rsidR="004605AE" w:rsidRDefault="004605AE" w:rsidP="004F26CC">
      <w:pPr>
        <w:rPr>
          <w:sz w:val="24"/>
          <w:szCs w:val="24"/>
        </w:rPr>
      </w:pPr>
    </w:p>
    <w:p w14:paraId="07AAF658" w14:textId="77777777" w:rsidR="004605AE" w:rsidRPr="00C74BF5" w:rsidRDefault="004605AE" w:rsidP="004F26CC">
      <w:pPr>
        <w:rPr>
          <w:i/>
          <w:sz w:val="24"/>
          <w:szCs w:val="24"/>
        </w:rPr>
      </w:pPr>
      <w:r>
        <w:rPr>
          <w:sz w:val="24"/>
          <w:szCs w:val="24"/>
        </w:rPr>
        <w:t xml:space="preserve">M. </w:t>
      </w:r>
      <w:proofErr w:type="spellStart"/>
      <w:r>
        <w:rPr>
          <w:sz w:val="24"/>
          <w:szCs w:val="24"/>
        </w:rPr>
        <w:t>Etchison</w:t>
      </w:r>
      <w:proofErr w:type="spellEnd"/>
      <w:r>
        <w:rPr>
          <w:sz w:val="24"/>
          <w:szCs w:val="24"/>
        </w:rPr>
        <w:t xml:space="preserve"> reminded members of the debriefing session with President Wong today at 5 PM near Temaki and Tea, </w:t>
      </w:r>
      <w:proofErr w:type="spellStart"/>
      <w:r>
        <w:rPr>
          <w:sz w:val="24"/>
          <w:szCs w:val="24"/>
        </w:rPr>
        <w:t>Hedgecock</w:t>
      </w:r>
      <w:proofErr w:type="spellEnd"/>
      <w:r>
        <w:rPr>
          <w:sz w:val="24"/>
          <w:szCs w:val="24"/>
        </w:rPr>
        <w:t xml:space="preserve"> Building.</w:t>
      </w:r>
    </w:p>
    <w:p w14:paraId="44B937EE" w14:textId="77777777" w:rsidR="001F7D5C" w:rsidRDefault="001F7D5C"/>
    <w:p w14:paraId="10A37483" w14:textId="77777777" w:rsidR="004605AE" w:rsidRPr="004605AE" w:rsidRDefault="004605AE">
      <w:r>
        <w:rPr>
          <w:b/>
        </w:rPr>
        <w:t>Next meeting:</w:t>
      </w:r>
      <w:r>
        <w:t xml:space="preserve"> is scheduled for Feb. 18</w:t>
      </w:r>
      <w:r w:rsidRPr="004605AE">
        <w:rPr>
          <w:vertAlign w:val="superscript"/>
        </w:rPr>
        <w:t>th</w:t>
      </w:r>
      <w:r>
        <w:t xml:space="preserve"> and will be chaired by G. McDonnell if we have business to conclude.  If the meeting is cancelled due to lack of agenda items, then the next meeting will follow Spring Break and be held March 11, 2011.</w:t>
      </w:r>
    </w:p>
    <w:p w14:paraId="69B99144" w14:textId="77777777" w:rsidR="004605AE" w:rsidRDefault="004605AE"/>
    <w:p w14:paraId="0F06C914" w14:textId="77777777" w:rsidR="00331F08" w:rsidRDefault="00331F08">
      <w:r>
        <w:rPr>
          <w:b/>
        </w:rPr>
        <w:t xml:space="preserve">Adjourned:  </w:t>
      </w:r>
      <w:r>
        <w:t>The meeting adjourned at</w:t>
      </w:r>
      <w:r w:rsidR="006D563B">
        <w:t xml:space="preserve"> </w:t>
      </w:r>
      <w:r w:rsidR="004605AE">
        <w:t>1:54</w:t>
      </w:r>
      <w:r w:rsidR="00334597">
        <w:t xml:space="preserve"> p.m.</w:t>
      </w:r>
    </w:p>
    <w:p w14:paraId="125CC2E9" w14:textId="77777777" w:rsidR="00331F08" w:rsidRDefault="00331F08"/>
    <w:p w14:paraId="0BAE126E" w14:textId="77777777" w:rsidR="00331F08" w:rsidRDefault="00331F08"/>
    <w:p w14:paraId="3005B8C3" w14:textId="77777777" w:rsidR="00331F08" w:rsidRDefault="00331F08">
      <w:r>
        <w:t>Respectfully submitted,</w:t>
      </w:r>
    </w:p>
    <w:p w14:paraId="668DF085" w14:textId="77777777" w:rsidR="00331F08" w:rsidRPr="0015584D" w:rsidRDefault="00331F08">
      <w:pPr>
        <w:rPr>
          <w:rFonts w:ascii="Bradley Hand ITC" w:hAnsi="Bradley Hand ITC"/>
          <w:b/>
        </w:rPr>
      </w:pPr>
      <w:r w:rsidRPr="0015584D">
        <w:rPr>
          <w:rFonts w:ascii="Bradley Hand ITC" w:hAnsi="Bradley Hand ITC"/>
          <w:b/>
        </w:rPr>
        <w:t>Krista E. Clumpner</w:t>
      </w:r>
    </w:p>
    <w:p w14:paraId="6E511CCB" w14:textId="77777777" w:rsidR="00331F08" w:rsidRPr="00331F08" w:rsidRDefault="0015584D">
      <w:r>
        <w:t>AAPC Secretary</w:t>
      </w:r>
    </w:p>
    <w:sectPr w:rsidR="00331F08" w:rsidRPr="00331F08" w:rsidSect="001F7D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Bradley Hand ITC">
    <w:panose1 w:val="03070402050302030203"/>
    <w:charset w:val="4D"/>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217D2"/>
    <w:multiLevelType w:val="hybridMultilevel"/>
    <w:tmpl w:val="1D664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6CC"/>
    <w:rsid w:val="000257D5"/>
    <w:rsid w:val="00065648"/>
    <w:rsid w:val="0007288B"/>
    <w:rsid w:val="000C4B40"/>
    <w:rsid w:val="000D47ED"/>
    <w:rsid w:val="0015584D"/>
    <w:rsid w:val="001F7D5C"/>
    <w:rsid w:val="00215E37"/>
    <w:rsid w:val="00331F08"/>
    <w:rsid w:val="00334597"/>
    <w:rsid w:val="004605AE"/>
    <w:rsid w:val="004A358C"/>
    <w:rsid w:val="004E34BA"/>
    <w:rsid w:val="004F26CC"/>
    <w:rsid w:val="006014DF"/>
    <w:rsid w:val="00667D04"/>
    <w:rsid w:val="006D563B"/>
    <w:rsid w:val="00716976"/>
    <w:rsid w:val="00741B55"/>
    <w:rsid w:val="00746712"/>
    <w:rsid w:val="00772E95"/>
    <w:rsid w:val="007833F4"/>
    <w:rsid w:val="007E7E81"/>
    <w:rsid w:val="0081050A"/>
    <w:rsid w:val="0081050E"/>
    <w:rsid w:val="00831405"/>
    <w:rsid w:val="008F07DA"/>
    <w:rsid w:val="009E19BA"/>
    <w:rsid w:val="00AD4E0B"/>
    <w:rsid w:val="00B366EE"/>
    <w:rsid w:val="00B84E54"/>
    <w:rsid w:val="00B86208"/>
    <w:rsid w:val="00B87AE5"/>
    <w:rsid w:val="00C74BF5"/>
    <w:rsid w:val="00C87DCD"/>
    <w:rsid w:val="00CD1C81"/>
    <w:rsid w:val="00CD62C8"/>
    <w:rsid w:val="00CE49EA"/>
    <w:rsid w:val="00D0394A"/>
    <w:rsid w:val="00D934D4"/>
    <w:rsid w:val="00DB0805"/>
    <w:rsid w:val="00DB5A9C"/>
    <w:rsid w:val="00DD025E"/>
    <w:rsid w:val="00DD13E4"/>
    <w:rsid w:val="00E57C52"/>
    <w:rsid w:val="00EE3373"/>
    <w:rsid w:val="00EE6D01"/>
    <w:rsid w:val="00F27185"/>
    <w:rsid w:val="00F80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530E4"/>
  <w15:docId w15:val="{1647EDFC-B3E7-0F4E-BDF3-4B6D873E9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26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7A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634</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Registered User</dc:creator>
  <cp:lastModifiedBy>Megan Van Camp</cp:lastModifiedBy>
  <cp:revision>2</cp:revision>
  <dcterms:created xsi:type="dcterms:W3CDTF">2021-07-29T13:45:00Z</dcterms:created>
  <dcterms:modified xsi:type="dcterms:W3CDTF">2021-07-29T13:45:00Z</dcterms:modified>
</cp:coreProperties>
</file>