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6943B7" w:rsidP="004936B1">
      <w:pPr>
        <w:jc w:val="center"/>
        <w:rPr>
          <w:b/>
          <w:sz w:val="32"/>
        </w:rPr>
      </w:pPr>
      <w:r>
        <w:rPr>
          <w:b/>
          <w:sz w:val="32"/>
        </w:rPr>
        <w:t>INTEGRATIVE THINKING</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CC196F">
        <w:rPr>
          <w:b/>
        </w:rPr>
        <w:t xml:space="preserve"> </w:t>
      </w:r>
      <w:r w:rsidR="008D7A4C">
        <w:rPr>
          <w:b/>
        </w:rPr>
        <w:tab/>
      </w:r>
      <w:r w:rsidR="008D7A4C">
        <w:rPr>
          <w:b/>
        </w:rPr>
        <w:tab/>
      </w:r>
      <w:r w:rsidR="008D7A4C">
        <w:rPr>
          <w:b/>
        </w:rPr>
        <w:tab/>
      </w:r>
      <w:r w:rsidR="008D7A4C">
        <w:rPr>
          <w:b/>
        </w:rPr>
        <w:tab/>
      </w:r>
      <w:r w:rsidR="008D7A4C">
        <w:rPr>
          <w:b/>
        </w:rPr>
        <w:tab/>
      </w:r>
      <w:r w:rsidR="008D7A4C">
        <w:rPr>
          <w:b/>
        </w:rPr>
        <w:tab/>
      </w:r>
      <w:r w:rsidR="002D3011">
        <w:t>HS</w:t>
      </w:r>
      <w:r w:rsidR="00CC196F" w:rsidRPr="00025C15">
        <w:t xml:space="preserve"> 313X</w:t>
      </w:r>
      <w:r w:rsidR="00025C15">
        <w:t xml:space="preserve"> Culture in Context</w:t>
      </w:r>
    </w:p>
    <w:p w:rsidR="004936B1" w:rsidRPr="007A65D6" w:rsidRDefault="004936B1">
      <w:pPr>
        <w:rPr>
          <w:b/>
        </w:rPr>
      </w:pPr>
      <w:r w:rsidRPr="007A65D6">
        <w:rPr>
          <w:b/>
        </w:rPr>
        <w:t>Home Department:</w:t>
      </w:r>
      <w:r w:rsidR="00CC196F">
        <w:rPr>
          <w:b/>
        </w:rPr>
        <w:t xml:space="preserve"> </w:t>
      </w:r>
      <w:r w:rsidR="008D7A4C">
        <w:rPr>
          <w:b/>
        </w:rPr>
        <w:tab/>
      </w:r>
      <w:r w:rsidR="008D7A4C">
        <w:rPr>
          <w:b/>
        </w:rPr>
        <w:tab/>
      </w:r>
      <w:r w:rsidR="008D7A4C">
        <w:rPr>
          <w:b/>
        </w:rPr>
        <w:tab/>
      </w:r>
      <w:r w:rsidR="008D7A4C">
        <w:rPr>
          <w:b/>
        </w:rPr>
        <w:tab/>
      </w:r>
      <w:r w:rsidR="008D7A4C">
        <w:rPr>
          <w:b/>
        </w:rPr>
        <w:tab/>
      </w:r>
      <w:r w:rsidR="008D7A4C">
        <w:rPr>
          <w:b/>
        </w:rPr>
        <w:tab/>
      </w:r>
      <w:r w:rsidR="008D7A4C">
        <w:rPr>
          <w:b/>
        </w:rPr>
        <w:tab/>
      </w:r>
      <w:r w:rsidR="002D3011">
        <w:t>History</w:t>
      </w:r>
    </w:p>
    <w:p w:rsidR="008D7A4C" w:rsidRDefault="004936B1" w:rsidP="008D7A4C">
      <w:pPr>
        <w:pStyle w:val="NoSpacing"/>
      </w:pPr>
      <w:r w:rsidRPr="008D7A4C">
        <w:rPr>
          <w:b/>
        </w:rPr>
        <w:t>Department Chair Name and Contact Information (phone, email):</w:t>
      </w:r>
      <w:r w:rsidR="00CC196F">
        <w:t xml:space="preserve"> </w:t>
      </w:r>
      <w:r w:rsidR="008D7A4C">
        <w:tab/>
        <w:t xml:space="preserve">Dr. </w:t>
      </w:r>
      <w:r w:rsidR="002D3011">
        <w:t>Keith Kendall</w:t>
      </w:r>
    </w:p>
    <w:p w:rsidR="008D7A4C" w:rsidRDefault="00CC196F" w:rsidP="008D7A4C">
      <w:pPr>
        <w:pStyle w:val="NoSpacing"/>
        <w:ind w:left="5760" w:firstLine="720"/>
      </w:pPr>
      <w:r>
        <w:t>2</w:t>
      </w:r>
      <w:r w:rsidR="002D3011">
        <w:t>27-1648</w:t>
      </w:r>
      <w:r>
        <w:t xml:space="preserve"> </w:t>
      </w:r>
    </w:p>
    <w:p w:rsidR="004936B1" w:rsidRDefault="00214911" w:rsidP="008D7A4C">
      <w:pPr>
        <w:pStyle w:val="NoSpacing"/>
        <w:ind w:left="5760" w:firstLine="720"/>
      </w:pPr>
      <w:hyperlink r:id="rId7" w:history="1">
        <w:r w:rsidR="002D3011" w:rsidRPr="006E5F50">
          <w:rPr>
            <w:rStyle w:val="Hyperlink"/>
          </w:rPr>
          <w:t>kkendall@nmu.edu</w:t>
        </w:r>
      </w:hyperlink>
      <w:r w:rsidR="00CC196F">
        <w:t xml:space="preserve"> </w:t>
      </w:r>
    </w:p>
    <w:p w:rsidR="008D7A4C" w:rsidRDefault="008D7A4C">
      <w:pPr>
        <w:rPr>
          <w:b/>
        </w:rPr>
      </w:pPr>
    </w:p>
    <w:p w:rsidR="00D47910" w:rsidRDefault="004936B1">
      <w:r w:rsidRPr="007A65D6">
        <w:rPr>
          <w:b/>
        </w:rPr>
        <w:t>Expected frequency of Offering of the course</w:t>
      </w:r>
      <w:r>
        <w:t xml:space="preserve"> (e.g. every semester, every fall)</w:t>
      </w:r>
      <w:r w:rsidR="007A65D6">
        <w:t>:</w:t>
      </w:r>
      <w:r w:rsidR="00CC196F">
        <w:t xml:space="preserve"> </w:t>
      </w:r>
    </w:p>
    <w:p w:rsidR="004936B1" w:rsidRDefault="00D47910">
      <w:r>
        <w:t xml:space="preserve">This course may be offered in </w:t>
      </w:r>
      <w:r w:rsidR="00CC196F">
        <w:t>Summer, Fall or Winter</w:t>
      </w:r>
      <w:r>
        <w:t xml:space="preserve">. The frequency of the course will </w:t>
      </w:r>
      <w:r w:rsidR="00F30133">
        <w:t xml:space="preserve">largely </w:t>
      </w:r>
      <w:r>
        <w:t xml:space="preserve">depend on student interest. Because it </w:t>
      </w:r>
      <w:r w:rsidR="00975068">
        <w:t>involves</w:t>
      </w:r>
      <w:r>
        <w:t xml:space="preserve"> a Faculty-Led Study Abroad, additional considerations come into play, such as the cost of the </w:t>
      </w:r>
      <w:r w:rsidR="00975068">
        <w:t xml:space="preserve">study abroad </w:t>
      </w:r>
      <w:r>
        <w:t>program and student/parent concerns about travel safety. Faculty members have to actively recruit students to be able to offer this course, and it may or may not pan out in a given year.</w:t>
      </w:r>
    </w:p>
    <w:p w:rsidR="00B81179" w:rsidRDefault="00DE239C">
      <w:r w:rsidRPr="00DE239C">
        <w:rPr>
          <w:b/>
        </w:rPr>
        <w:t>Official Course Status</w:t>
      </w:r>
      <w:r>
        <w:t xml:space="preserve">: </w:t>
      </w:r>
      <w:r w:rsidR="00B81179">
        <w:t>Has this course been appr</w:t>
      </w:r>
      <w:r w:rsidR="00CC196F">
        <w:t xml:space="preserve">oved by CUP and Senate?  </w:t>
      </w:r>
      <w:r w:rsidR="00CC196F">
        <w:tab/>
        <w:t>YES</w:t>
      </w:r>
      <w:r w:rsidR="008642BF">
        <w:t>*</w:t>
      </w:r>
    </w:p>
    <w:p w:rsidR="00BF211E" w:rsidRDefault="00BF211E">
      <w:r>
        <w:t xml:space="preserve">*NOTE: </w:t>
      </w:r>
      <w:r w:rsidR="008642BF">
        <w:t xml:space="preserve">This course is cross-listed with IP 313X and SN 313X. </w:t>
      </w:r>
      <w:r w:rsidR="000D2DF8">
        <w:t>Both of these</w:t>
      </w:r>
      <w:r w:rsidR="008642BF">
        <w:t xml:space="preserve"> courses </w:t>
      </w:r>
      <w:r w:rsidR="000D2DF8">
        <w:t>were</w:t>
      </w:r>
      <w:r w:rsidR="00452C6F">
        <w:t xml:space="preserve"> already </w:t>
      </w:r>
      <w:r w:rsidR="008642BF">
        <w:t>approved by GEC</w:t>
      </w:r>
      <w:r w:rsidR="00452C6F">
        <w:t>.</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610069" w:rsidRPr="005B2CA6" w:rsidRDefault="00610069">
      <w:r>
        <w:t>Students will learn about the culture of a particular country or countries through a combination of class sessions on the campus of Northern Michigan University and a Faculty-Led Study Abroad.</w:t>
      </w:r>
      <w:r w:rsidR="003F4E6C">
        <w:t xml:space="preserve"> </w:t>
      </w:r>
      <w:r w:rsidR="000671E9">
        <w:t>T</w:t>
      </w:r>
      <w:r w:rsidR="00B75285">
        <w:t>his course may be offered from 3</w:t>
      </w:r>
      <w:r w:rsidR="000671E9">
        <w:t>-4 credits and may be repeated for credit if topic varies</w:t>
      </w:r>
      <w:r w:rsidR="00ED0FEA">
        <w:t xml:space="preserve"> (such as HS</w:t>
      </w:r>
      <w:r w:rsidR="0008787D">
        <w:t xml:space="preserve"> </w:t>
      </w:r>
      <w:r w:rsidR="00A940EC">
        <w:t>313X</w:t>
      </w:r>
      <w:r w:rsidR="00ED0FEA">
        <w:t xml:space="preserve"> Culture in Context: Cuba and HS</w:t>
      </w:r>
      <w:r w:rsidR="0008787D">
        <w:t xml:space="preserve"> </w:t>
      </w:r>
      <w:r w:rsidR="00A940EC">
        <w:t xml:space="preserve">313X Culture in Context: </w:t>
      </w:r>
      <w:r w:rsidR="00ED0FEA">
        <w:t>Greece</w:t>
      </w:r>
      <w:r w:rsidR="00A940EC">
        <w:t>)</w:t>
      </w:r>
      <w:r w:rsidR="000671E9">
        <w:t>.</w:t>
      </w:r>
      <w:r w:rsidR="003A437B">
        <w:t xml:space="preserve"> Course </w:t>
      </w:r>
      <w:r w:rsidR="00A940EC">
        <w:t>content</w:t>
      </w:r>
      <w:r w:rsidR="003A437B">
        <w:t xml:space="preserve"> may include </w:t>
      </w:r>
      <w:r w:rsidR="003F4E6C">
        <w:t xml:space="preserve">history, </w:t>
      </w:r>
      <w:r w:rsidR="009546FF">
        <w:t xml:space="preserve">politics, </w:t>
      </w:r>
      <w:r w:rsidR="003F4E6C">
        <w:t xml:space="preserve">key figures, media, </w:t>
      </w:r>
      <w:r w:rsidR="00A940EC">
        <w:t xml:space="preserve">literature, cinema, </w:t>
      </w:r>
      <w:r w:rsidR="003F4E6C">
        <w:t xml:space="preserve">performing arts, </w:t>
      </w:r>
      <w:r w:rsidR="000D2EC6">
        <w:t xml:space="preserve">fine </w:t>
      </w:r>
      <w:r w:rsidR="003F4E6C">
        <w:t>art</w:t>
      </w:r>
      <w:r w:rsidR="00A940EC">
        <w:t>s, religion,</w:t>
      </w:r>
      <w:r w:rsidR="003F4E6C">
        <w:t xml:space="preserve"> </w:t>
      </w:r>
      <w:r w:rsidR="0096150F">
        <w:t xml:space="preserve">and </w:t>
      </w:r>
      <w:r w:rsidR="003F4E6C">
        <w:t>social customs</w:t>
      </w:r>
      <w:r w:rsidR="00A940EC">
        <w:t xml:space="preserve">, </w:t>
      </w:r>
      <w:r w:rsidR="0096150F">
        <w:t>among others</w:t>
      </w:r>
      <w:r w:rsidR="003F4E6C">
        <w:t>.</w:t>
      </w:r>
      <w:r w:rsidR="001D7883">
        <w:t xml:space="preserve"> Class discussion is based on readings from the textbook</w:t>
      </w:r>
      <w:r w:rsidR="00FA6D38">
        <w:t>(s)</w:t>
      </w:r>
      <w:r w:rsidR="001D7883">
        <w:t xml:space="preserve">, articles, literary works, films, </w:t>
      </w:r>
      <w:r w:rsidR="001D7883" w:rsidRPr="00D26120">
        <w:t>and/or documentaries.</w:t>
      </w:r>
      <w:r w:rsidR="00686FAB" w:rsidRPr="00D26120">
        <w:t xml:space="preserve"> S</w:t>
      </w:r>
      <w:r w:rsidR="00C4148D" w:rsidRPr="00D26120">
        <w:t xml:space="preserve">tudents </w:t>
      </w:r>
      <w:r w:rsidR="001D1F36" w:rsidRPr="00D26120">
        <w:t xml:space="preserve">also </w:t>
      </w:r>
      <w:r w:rsidR="00C4148D" w:rsidRPr="00D26120">
        <w:t xml:space="preserve">experience course material first-hand through a Faculty-Led Study Abroad </w:t>
      </w:r>
      <w:r w:rsidR="00686FAB" w:rsidRPr="00D26120">
        <w:t>in</w:t>
      </w:r>
      <w:r w:rsidR="00C4148D" w:rsidRPr="00D26120">
        <w:t xml:space="preserve"> the country or countries being studied</w:t>
      </w:r>
      <w:r w:rsidR="00D26120" w:rsidRPr="00D26120">
        <w:t xml:space="preserve">, including </w:t>
      </w:r>
      <w:r w:rsidR="00D26120" w:rsidRPr="00D26120">
        <w:rPr>
          <w:rFonts w:cs="Times New Roman"/>
          <w:noProof/>
        </w:rPr>
        <w:t xml:space="preserve">visits to museums and other </w:t>
      </w:r>
      <w:r w:rsidR="00D26120">
        <w:rPr>
          <w:rFonts w:cs="Times New Roman"/>
          <w:noProof/>
        </w:rPr>
        <w:t>cultural activities</w:t>
      </w:r>
      <w:r w:rsidR="00C4148D" w:rsidRPr="00D26120">
        <w:t>.</w:t>
      </w:r>
      <w:r w:rsidR="008D7A4C" w:rsidRPr="00D26120">
        <w:t xml:space="preserve"> This is a newly-approved cours</w:t>
      </w:r>
      <w:r w:rsidR="001D1F36" w:rsidRPr="00D26120">
        <w:t xml:space="preserve">e number, but </w:t>
      </w:r>
      <w:r w:rsidR="006D76FA">
        <w:t>History</w:t>
      </w:r>
      <w:r w:rsidR="002F26EF" w:rsidRPr="00D26120">
        <w:t xml:space="preserve"> has been offering FLSA opportunities</w:t>
      </w:r>
      <w:r w:rsidR="001D1F36" w:rsidRPr="00D26120">
        <w:t xml:space="preserve"> to students</w:t>
      </w:r>
      <w:r w:rsidR="002F26EF">
        <w:t xml:space="preserve"> for many y</w:t>
      </w:r>
      <w:r w:rsidR="001D1F36">
        <w:t>ears</w:t>
      </w:r>
      <w:r w:rsidR="00793AD3">
        <w:t>.</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2A1537" w:rsidRDefault="002A1537">
      <w:r>
        <w:t xml:space="preserve">This course satisfies the learning outcomes of </w:t>
      </w:r>
      <w:r w:rsidR="00E421ED">
        <w:t>Integrative Thinking</w:t>
      </w:r>
      <w:r>
        <w:t xml:space="preserve">. </w:t>
      </w:r>
      <w:r w:rsidR="00E421ED">
        <w:t>S</w:t>
      </w:r>
      <w:r>
        <w:t xml:space="preserve">tudents </w:t>
      </w:r>
      <w:r w:rsidR="006C700B">
        <w:t xml:space="preserve">will </w:t>
      </w:r>
      <w:r>
        <w:t>connect academic knowledge to experiences by relating</w:t>
      </w:r>
      <w:r w:rsidR="000F2ED3">
        <w:t xml:space="preserve"> </w:t>
      </w:r>
      <w:r>
        <w:t xml:space="preserve">course material to their time spent in the country or countries being studied. </w:t>
      </w:r>
      <w:r w:rsidR="00D96BBB">
        <w:t>T</w:t>
      </w:r>
      <w:r w:rsidR="007E4928">
        <w:t>hrough t</w:t>
      </w:r>
      <w:r w:rsidR="00D96BBB">
        <w:t xml:space="preserve">his </w:t>
      </w:r>
      <w:r>
        <w:t>first-</w:t>
      </w:r>
      <w:r>
        <w:lastRenderedPageBreak/>
        <w:t>hand experience</w:t>
      </w:r>
      <w:r w:rsidR="007E4928">
        <w:t xml:space="preserve"> </w:t>
      </w:r>
      <w:r>
        <w:t>students</w:t>
      </w:r>
      <w:r w:rsidR="00D96BBB">
        <w:t xml:space="preserve"> </w:t>
      </w:r>
      <w:r w:rsidR="007E4928">
        <w:t>will</w:t>
      </w:r>
      <w:r w:rsidR="00D96BBB">
        <w:t xml:space="preserve"> transfer the knowledge gained in class to the new situation of living/traveling in the country or </w:t>
      </w:r>
      <w:r w:rsidR="00341D92">
        <w:t>countries</w:t>
      </w:r>
      <w:r w:rsidR="00F12ED1">
        <w:t>,</w:t>
      </w:r>
      <w:r w:rsidR="00341D92">
        <w:t xml:space="preserve"> and </w:t>
      </w:r>
      <w:r w:rsidR="00F12ED1">
        <w:t xml:space="preserve">they </w:t>
      </w:r>
      <w:r w:rsidR="00341D92">
        <w:t>will</w:t>
      </w:r>
      <w:r w:rsidR="00D96BBB">
        <w:t xml:space="preserve"> be able to com</w:t>
      </w:r>
      <w:r w:rsidR="003A1F66">
        <w:t>municate about their experience</w:t>
      </w:r>
      <w:r w:rsidR="00D96BBB">
        <w:t xml:space="preserve"> by choosing the appropriate content and form.</w:t>
      </w:r>
    </w:p>
    <w:p w:rsidR="00E421ED" w:rsidRPr="005B2CA6" w:rsidRDefault="00E421ED">
      <w:r>
        <w:t xml:space="preserve">This course also satisfies the learning outcomes of Critical Thinking. Students will assess the quality of information presented in class and acquired in the country or countries being studied. Students will integrate </w:t>
      </w:r>
      <w:r w:rsidR="00F86FE6">
        <w:t xml:space="preserve">this information with their existing understanding </w:t>
      </w:r>
      <w:r>
        <w:t>and</w:t>
      </w:r>
      <w:r w:rsidR="00417AC7">
        <w:t xml:space="preserve"> </w:t>
      </w:r>
      <w:r>
        <w:t xml:space="preserve">evaluate this </w:t>
      </w:r>
      <w:r w:rsidR="00F86FE6">
        <w:t>information</w:t>
      </w:r>
      <w:r>
        <w:t xml:space="preserve"> to draw their own conclusions.</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343C23" w:rsidRPr="005B2CA6" w:rsidRDefault="00343C23">
      <w:r>
        <w:t>This course is open to all student</w:t>
      </w:r>
      <w:r w:rsidR="008C34DF">
        <w:t xml:space="preserve">s. It generally appeals to students interested in </w:t>
      </w:r>
      <w:r w:rsidR="0092691C">
        <w:t>history</w:t>
      </w:r>
      <w:r w:rsidR="008C34DF">
        <w:t xml:space="preserve">, </w:t>
      </w:r>
      <w:r w:rsidR="00293212">
        <w:t>international studies</w:t>
      </w:r>
      <w:r w:rsidR="008C34DF">
        <w:t xml:space="preserve">, </w:t>
      </w:r>
      <w:r w:rsidR="0092691C">
        <w:t>languages</w:t>
      </w:r>
      <w:r w:rsidR="00293212">
        <w:t xml:space="preserve">, </w:t>
      </w:r>
      <w:r w:rsidR="008C34DF">
        <w:t xml:space="preserve">political science, </w:t>
      </w:r>
      <w:r w:rsidR="004A602C">
        <w:t>economics</w:t>
      </w:r>
      <w:r w:rsidR="008C34DF">
        <w:t xml:space="preserve">, </w:t>
      </w:r>
      <w:r w:rsidR="00212C72">
        <w:t xml:space="preserve">education, </w:t>
      </w:r>
      <w:r w:rsidR="00A621F2">
        <w:t>and art</w:t>
      </w:r>
      <w:r w:rsidR="002855E1">
        <w:t>.</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9E553A" w:rsidRPr="005B2CA6" w:rsidRDefault="009E553A">
      <w:r>
        <w:t xml:space="preserve">This course counts toward the </w:t>
      </w:r>
      <w:r w:rsidR="0092691C">
        <w:t>History</w:t>
      </w:r>
      <w:r>
        <w:t xml:space="preserve"> major/minor</w:t>
      </w:r>
      <w:r w:rsidR="009C0174">
        <w:t xml:space="preserve"> and the Secondary Education History major/minor</w:t>
      </w:r>
      <w:r>
        <w:t>.</w:t>
      </w:r>
    </w:p>
    <w:p w:rsidR="00147F10" w:rsidRDefault="00531A8E">
      <w:r>
        <w:t>E. Provide any o</w:t>
      </w:r>
      <w:r w:rsidR="00147F10" w:rsidRPr="005B2CA6">
        <w:t>ther information that may be relevant to the review of the course by GEC</w:t>
      </w:r>
    </w:p>
    <w:p w:rsidR="006B0FE0" w:rsidRPr="005B2CA6" w:rsidRDefault="003146AF">
      <w:r>
        <w:t xml:space="preserve">The </w:t>
      </w:r>
      <w:r w:rsidR="00A2185B">
        <w:t>sample</w:t>
      </w:r>
      <w:r w:rsidR="00260310">
        <w:t xml:space="preserve"> syllabus is for HS</w:t>
      </w:r>
      <w:r w:rsidR="00D80B50">
        <w:t xml:space="preserve"> </w:t>
      </w:r>
      <w:r>
        <w:t xml:space="preserve">313X Culture in Context: Cuba. Since reliable internet access is not currently available, </w:t>
      </w:r>
      <w:r w:rsidR="003349C0">
        <w:t>students are not able to choose the blog assignment</w:t>
      </w:r>
      <w:r w:rsidR="00106AA7">
        <w:t xml:space="preserve"> mentioned in the Integrative Thinking rubric</w:t>
      </w:r>
      <w:r>
        <w:t>.</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229D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732CCF">
            <w:r w:rsidRPr="00A12FB9">
              <w:rPr>
                <w:b/>
              </w:rPr>
              <w:t>Task Type</w:t>
            </w:r>
            <w:r>
              <w:t>:</w:t>
            </w:r>
            <w:r w:rsidR="00A12FB9">
              <w:t xml:space="preserve"> </w:t>
            </w:r>
            <w:r w:rsidR="00B04849">
              <w:t>Homework and/or response papers to assigned readings and/or films</w:t>
            </w:r>
            <w:r w:rsidR="00A12FB9">
              <w:t>.</w:t>
            </w:r>
            <w:r w:rsidR="008723A4">
              <w:t xml:space="preserve"> Students will assess the quality of information presented.</w:t>
            </w:r>
          </w:p>
          <w:p w:rsidR="00732CCF" w:rsidRDefault="00732CCF">
            <w:r w:rsidRPr="00A12FB9">
              <w:rPr>
                <w:b/>
              </w:rPr>
              <w:t>Frequency</w:t>
            </w:r>
            <w:r>
              <w:t>:</w:t>
            </w:r>
            <w:r w:rsidR="00B04849">
              <w:t xml:space="preserve"> The number of homework assignments and/or response papers will depend on</w:t>
            </w:r>
            <w:r w:rsidR="005753DC">
              <w:t xml:space="preserve"> the number of course credits (3</w:t>
            </w:r>
            <w:r w:rsidR="00B04849">
              <w:t>-4).</w:t>
            </w:r>
          </w:p>
          <w:p w:rsidR="00732CCF" w:rsidRDefault="00732CCF">
            <w:r w:rsidRPr="00A12FB9">
              <w:rPr>
                <w:b/>
              </w:rPr>
              <w:t>Overall Grading Weight</w:t>
            </w:r>
            <w:r>
              <w:t>:</w:t>
            </w:r>
            <w:r w:rsidR="00A12FB9">
              <w:t xml:space="preserve"> 20-40%</w:t>
            </w:r>
          </w:p>
          <w:p w:rsidR="00732CCF" w:rsidRDefault="00732CCF">
            <w:r w:rsidRPr="00A12FB9">
              <w:rPr>
                <w:b/>
              </w:rPr>
              <w:t>Expected Proficiency Rate</w:t>
            </w:r>
            <w:r>
              <w:t>:</w:t>
            </w:r>
            <w:r w:rsidR="00A12FB9">
              <w:t xml:space="preserve"> 90%</w:t>
            </w:r>
          </w:p>
          <w:p w:rsidR="00A12FB9" w:rsidRDefault="00A12FB9">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14FFA">
            <w:r w:rsidRPr="007A65D6">
              <w:t xml:space="preserve">Integrates insight and or reasoning with </w:t>
            </w:r>
            <w:r w:rsidR="00D14FFA">
              <w:t>existing</w:t>
            </w:r>
            <w:r w:rsidRPr="007A65D6">
              <w:t xml:space="preserve"> understanding to reach informed conclusions and/or understanding</w:t>
            </w:r>
          </w:p>
        </w:tc>
        <w:tc>
          <w:tcPr>
            <w:tcW w:w="6750" w:type="dxa"/>
          </w:tcPr>
          <w:p w:rsidR="00104A9D" w:rsidRDefault="00104A9D" w:rsidP="00104A9D">
            <w:r w:rsidRPr="00A12FB9">
              <w:rPr>
                <w:b/>
              </w:rPr>
              <w:t>Task Type</w:t>
            </w:r>
            <w:r>
              <w:t>: Reflection paper (</w:t>
            </w:r>
            <w:r w:rsidR="0007465F">
              <w:t>approximately 2000</w:t>
            </w:r>
            <w:r>
              <w:t xml:space="preserve"> words) or equivalent formal PowerPoint presentation synthesizing the entire experience.</w:t>
            </w:r>
            <w:r w:rsidR="008723A4">
              <w:t xml:space="preserve"> Students will integrate </w:t>
            </w:r>
            <w:r w:rsidR="005A06B2">
              <w:t xml:space="preserve">information presented in class and acquired in the country or countries </w:t>
            </w:r>
            <w:r w:rsidR="008723A4">
              <w:t>with their existing understanding.</w:t>
            </w:r>
          </w:p>
          <w:p w:rsidR="00104A9D" w:rsidRDefault="00104A9D" w:rsidP="00104A9D">
            <w:r w:rsidRPr="00A12FB9">
              <w:rPr>
                <w:b/>
              </w:rPr>
              <w:t>Frequency</w:t>
            </w:r>
            <w:r>
              <w:t>: Once.</w:t>
            </w:r>
          </w:p>
          <w:p w:rsidR="00104A9D" w:rsidRDefault="00104A9D" w:rsidP="00104A9D">
            <w:r w:rsidRPr="00A12FB9">
              <w:rPr>
                <w:b/>
              </w:rPr>
              <w:t>Overall Grading Weight</w:t>
            </w:r>
            <w:r>
              <w:t>: 20-40%</w:t>
            </w:r>
          </w:p>
          <w:p w:rsidR="00104A9D" w:rsidRDefault="00104A9D" w:rsidP="00104A9D">
            <w:r w:rsidRPr="00A12FB9">
              <w:rPr>
                <w:b/>
              </w:rPr>
              <w:t>Expected Proficiency Rate</w:t>
            </w:r>
            <w:r>
              <w:t>: 90%</w:t>
            </w:r>
          </w:p>
          <w:p w:rsidR="007A65D6" w:rsidRDefault="00104A9D" w:rsidP="00104A9D">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104A9D" w:rsidRDefault="00104A9D" w:rsidP="00104A9D">
            <w:r w:rsidRPr="00A12FB9">
              <w:rPr>
                <w:b/>
              </w:rPr>
              <w:t>Task Type</w:t>
            </w:r>
            <w:r w:rsidR="0007465F">
              <w:t>: Reflection paper (approximately 2000</w:t>
            </w:r>
            <w:r>
              <w:t xml:space="preserve"> words) or equivalent formal PowerPoint presentation synthesizing the entire experience.</w:t>
            </w:r>
            <w:r w:rsidR="00F86FE6">
              <w:t xml:space="preserve"> Students will evaluate information to draw their own conclusions.</w:t>
            </w:r>
          </w:p>
          <w:p w:rsidR="00104A9D" w:rsidRDefault="00104A9D" w:rsidP="00104A9D">
            <w:r w:rsidRPr="00A12FB9">
              <w:rPr>
                <w:b/>
              </w:rPr>
              <w:t>Frequency</w:t>
            </w:r>
            <w:r>
              <w:t>: Once.</w:t>
            </w:r>
          </w:p>
          <w:p w:rsidR="00104A9D" w:rsidRDefault="00104A9D" w:rsidP="00104A9D">
            <w:r w:rsidRPr="00A12FB9">
              <w:rPr>
                <w:b/>
              </w:rPr>
              <w:t>Overall Grading Weight</w:t>
            </w:r>
            <w:r>
              <w:t>: 20-40%</w:t>
            </w:r>
          </w:p>
          <w:p w:rsidR="00104A9D" w:rsidRDefault="00104A9D" w:rsidP="00104A9D">
            <w:r w:rsidRPr="00A12FB9">
              <w:rPr>
                <w:b/>
              </w:rPr>
              <w:t>Expected Proficiency Rate</w:t>
            </w:r>
            <w:r>
              <w:t>: 90%</w:t>
            </w:r>
          </w:p>
          <w:p w:rsidR="007A65D6" w:rsidRDefault="00104A9D" w:rsidP="00104A9D">
            <w:r w:rsidRPr="00A12FB9">
              <w:rPr>
                <w:b/>
              </w:rPr>
              <w:t>Rationale</w:t>
            </w:r>
            <w:r>
              <w:t xml:space="preserve">: Because this course involves a Faculty-Led Study Abroad, along with its associated costs, students tend to be more interested in </w:t>
            </w:r>
            <w:r>
              <w:lastRenderedPageBreak/>
              <w:t>the course content. We expect that the great majority of students will meet this outcome.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6943B7">
        <w:rPr>
          <w:b/>
        </w:rPr>
        <w:t>INTEGRATIVE THINKING</w:t>
      </w:r>
    </w:p>
    <w:p w:rsidR="003C2429" w:rsidRDefault="003C2429" w:rsidP="003C2429">
      <w:pPr>
        <w:rPr>
          <w:i/>
        </w:rPr>
      </w:pPr>
      <w:r w:rsidRPr="003C2429">
        <w:rPr>
          <w:i/>
        </w:rPr>
        <w:t xml:space="preserve">Attainment of the </w:t>
      </w:r>
      <w:r w:rsidR="006943B7">
        <w:rPr>
          <w:i/>
        </w:rPr>
        <w:t>INTEGRATIVE THINKING</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229D3">
            <w:pPr>
              <w:rPr>
                <w:b/>
              </w:rPr>
            </w:pPr>
            <w:r>
              <w:rPr>
                <w:b/>
              </w:rPr>
              <w:t>WHAT IS BEING ASSESSED</w:t>
            </w:r>
          </w:p>
        </w:tc>
        <w:tc>
          <w:tcPr>
            <w:tcW w:w="5940" w:type="dxa"/>
          </w:tcPr>
          <w:p w:rsidR="00AE7775" w:rsidRPr="00AE7775" w:rsidRDefault="00AE7775">
            <w:pPr>
              <w:rPr>
                <w:b/>
              </w:rPr>
            </w:pPr>
            <w:r w:rsidRPr="00AE7775">
              <w:rPr>
                <w:b/>
              </w:rPr>
              <w:t>PLAN FOR ASSESSMENT</w:t>
            </w:r>
          </w:p>
        </w:tc>
      </w:tr>
      <w:tr w:rsidR="006943B7" w:rsidRPr="00AE7775" w:rsidTr="004448BE">
        <w:tc>
          <w:tcPr>
            <w:tcW w:w="1885" w:type="dxa"/>
            <w:tcBorders>
              <w:bottom w:val="nil"/>
            </w:tcBorders>
          </w:tcPr>
          <w:p w:rsidR="006943B7" w:rsidRPr="00D663A5" w:rsidRDefault="006943B7" w:rsidP="006943B7">
            <w:pPr>
              <w:spacing w:before="40"/>
              <w:ind w:right="617"/>
              <w:rPr>
                <w:sz w:val="20"/>
              </w:rPr>
            </w:pPr>
            <w:r w:rsidRPr="00D663A5">
              <w:rPr>
                <w:rFonts w:eastAsia="Garamond" w:cs="Garamond"/>
                <w:b/>
                <w:sz w:val="20"/>
              </w:rPr>
              <w:t xml:space="preserve">Connections to Experience </w:t>
            </w:r>
          </w:p>
          <w:p w:rsidR="006943B7" w:rsidRPr="00D663A5" w:rsidRDefault="006943B7" w:rsidP="006943B7">
            <w:pPr>
              <w:spacing w:before="40"/>
              <w:ind w:right="617"/>
              <w:rPr>
                <w:sz w:val="20"/>
              </w:rPr>
            </w:pPr>
          </w:p>
          <w:p w:rsidR="006943B7" w:rsidRPr="00D663A5" w:rsidRDefault="006943B7" w:rsidP="006943B7">
            <w:pPr>
              <w:spacing w:before="40"/>
              <w:ind w:right="617"/>
              <w:rPr>
                <w:sz w:val="20"/>
              </w:rPr>
            </w:pPr>
            <w:r w:rsidRPr="00D663A5">
              <w:rPr>
                <w:rFonts w:eastAsia="Garamond" w:cs="Garamond"/>
                <w:i/>
                <w:sz w:val="20"/>
              </w:rPr>
              <w:t>OR</w:t>
            </w:r>
          </w:p>
        </w:tc>
        <w:tc>
          <w:tcPr>
            <w:tcW w:w="2790" w:type="dxa"/>
            <w:tcBorders>
              <w:bottom w:val="dashed" w:sz="4" w:space="0" w:color="000000"/>
              <w:right w:val="single" w:sz="36" w:space="0" w:color="000000"/>
            </w:tcBorders>
          </w:tcPr>
          <w:p w:rsidR="006943B7" w:rsidRPr="00D663A5" w:rsidRDefault="006943B7" w:rsidP="006943B7">
            <w:pPr>
              <w:rPr>
                <w:sz w:val="20"/>
              </w:rPr>
            </w:pPr>
            <w:r w:rsidRPr="00D663A5">
              <w:rPr>
                <w:sz w:val="20"/>
              </w:rPr>
              <w:t>Connects academic knowledge to experiences</w:t>
            </w:r>
          </w:p>
          <w:p w:rsidR="006943B7" w:rsidRPr="00D663A5" w:rsidRDefault="006943B7" w:rsidP="006943B7">
            <w:pPr>
              <w:rPr>
                <w:sz w:val="20"/>
              </w:rPr>
            </w:pPr>
          </w:p>
          <w:p w:rsidR="006943B7" w:rsidRPr="00D663A5" w:rsidRDefault="006943B7" w:rsidP="006943B7">
            <w:pPr>
              <w:rPr>
                <w:sz w:val="20"/>
              </w:rPr>
            </w:pPr>
          </w:p>
          <w:p w:rsidR="006943B7" w:rsidRPr="00D663A5" w:rsidRDefault="006943B7" w:rsidP="006943B7">
            <w:pPr>
              <w:rPr>
                <w:sz w:val="20"/>
              </w:rPr>
            </w:pPr>
          </w:p>
        </w:tc>
        <w:tc>
          <w:tcPr>
            <w:tcW w:w="5940" w:type="dxa"/>
            <w:tcBorders>
              <w:left w:val="single" w:sz="2" w:space="0" w:color="000000"/>
            </w:tcBorders>
          </w:tcPr>
          <w:p w:rsidR="00732CCF" w:rsidRDefault="00732CCF" w:rsidP="00732CCF">
            <w:r w:rsidRPr="008C5A0D">
              <w:rPr>
                <w:b/>
              </w:rPr>
              <w:t>Task Type</w:t>
            </w:r>
            <w:r>
              <w:t>:</w:t>
            </w:r>
            <w:r w:rsidR="00B957A1">
              <w:t xml:space="preserve"> Journal or blog</w:t>
            </w:r>
            <w:r w:rsidR="008C5A0D">
              <w:t xml:space="preserve"> </w:t>
            </w:r>
            <w:r w:rsidR="00E03A3D">
              <w:t xml:space="preserve">(if internet access is available) </w:t>
            </w:r>
            <w:r w:rsidR="008C5A0D">
              <w:t xml:space="preserve">relating material presented in class to </w:t>
            </w:r>
            <w:r w:rsidR="005A24F7">
              <w:t>the students’</w:t>
            </w:r>
            <w:r w:rsidR="008C5A0D">
              <w:t xml:space="preserve"> experience in the country or countries being studied.</w:t>
            </w:r>
            <w:r w:rsidR="00DD62A8">
              <w:t xml:space="preserve"> </w:t>
            </w:r>
          </w:p>
          <w:p w:rsidR="00732CCF" w:rsidRDefault="00732CCF" w:rsidP="00732CCF">
            <w:r w:rsidRPr="005A24F7">
              <w:rPr>
                <w:b/>
              </w:rPr>
              <w:t>Frequency</w:t>
            </w:r>
            <w:r>
              <w:t>:</w:t>
            </w:r>
            <w:r w:rsidR="005A24F7">
              <w:t xml:space="preserve"> The </w:t>
            </w:r>
            <w:r w:rsidR="00311AC8">
              <w:t>number</w:t>
            </w:r>
            <w:r w:rsidR="005A24F7">
              <w:t xml:space="preserve"> </w:t>
            </w:r>
            <w:r w:rsidR="002F1E25">
              <w:t xml:space="preserve">of journal/blog entries </w:t>
            </w:r>
            <w:r w:rsidR="005A24F7">
              <w:t xml:space="preserve">will depend on the number of </w:t>
            </w:r>
            <w:r w:rsidR="00311AC8">
              <w:t xml:space="preserve">course </w:t>
            </w:r>
            <w:r w:rsidR="00C4667B">
              <w:t>credits (3</w:t>
            </w:r>
            <w:r w:rsidR="005A24F7">
              <w:t>-4) and the amount of</w:t>
            </w:r>
            <w:r w:rsidR="002F1E25">
              <w:t xml:space="preserve"> time spent abroad</w:t>
            </w:r>
            <w:r w:rsidR="005A24F7">
              <w:t>.</w:t>
            </w:r>
          </w:p>
          <w:p w:rsidR="00732CCF" w:rsidRDefault="00732CCF" w:rsidP="00732CCF">
            <w:r w:rsidRPr="005A24F7">
              <w:rPr>
                <w:b/>
              </w:rPr>
              <w:t>Overall Grading Weight</w:t>
            </w:r>
            <w:r>
              <w:t>:</w:t>
            </w:r>
            <w:r w:rsidR="005A24F7">
              <w:t xml:space="preserve"> 20%-40%</w:t>
            </w:r>
          </w:p>
          <w:p w:rsidR="006943B7" w:rsidRDefault="00732CCF" w:rsidP="00732CCF">
            <w:r w:rsidRPr="005A24F7">
              <w:rPr>
                <w:b/>
              </w:rPr>
              <w:t>Expected Proficiency Rate</w:t>
            </w:r>
            <w:r>
              <w:t>:</w:t>
            </w:r>
            <w:r w:rsidR="00584789">
              <w:t xml:space="preserve"> 90%</w:t>
            </w:r>
          </w:p>
          <w:p w:rsidR="00584789" w:rsidRPr="00AE7775" w:rsidRDefault="00584789" w:rsidP="00311AC8">
            <w:r w:rsidRPr="005A24F7">
              <w:rPr>
                <w:b/>
              </w:rPr>
              <w:t>Rationale</w:t>
            </w:r>
            <w:r>
              <w:t xml:space="preserve">: Because this course involves a Faculty-Led Study Abroad, along with its associated costs, students tend to be </w:t>
            </w:r>
            <w:r w:rsidR="00311AC8">
              <w:t>more</w:t>
            </w:r>
            <w:r>
              <w:t xml:space="preserve"> interested in the course content. We expect </w:t>
            </w:r>
            <w:r w:rsidR="00311AC8">
              <w:t xml:space="preserve">that </w:t>
            </w:r>
            <w:r>
              <w:t xml:space="preserve">the great majority of students will </w:t>
            </w:r>
            <w:r w:rsidR="00BE7962">
              <w:t>meet this outcome.</w:t>
            </w:r>
          </w:p>
        </w:tc>
      </w:tr>
      <w:tr w:rsidR="006943B7" w:rsidRPr="00AE7775" w:rsidTr="004448BE">
        <w:tc>
          <w:tcPr>
            <w:tcW w:w="1885" w:type="dxa"/>
            <w:tcBorders>
              <w:top w:val="nil"/>
            </w:tcBorders>
          </w:tcPr>
          <w:p w:rsidR="006943B7" w:rsidRPr="00D663A5" w:rsidRDefault="006943B7" w:rsidP="006943B7">
            <w:pPr>
              <w:spacing w:before="49"/>
              <w:rPr>
                <w:sz w:val="20"/>
              </w:rPr>
            </w:pPr>
            <w:r w:rsidRPr="00D663A5">
              <w:rPr>
                <w:rFonts w:eastAsia="Garamond" w:cs="Garamond"/>
                <w:b/>
                <w:sz w:val="20"/>
              </w:rPr>
              <w:t>Connections to Discipline</w:t>
            </w:r>
          </w:p>
          <w:p w:rsidR="006943B7" w:rsidRPr="00D663A5" w:rsidRDefault="006943B7" w:rsidP="006943B7">
            <w:pPr>
              <w:spacing w:before="40"/>
              <w:ind w:right="617"/>
              <w:rPr>
                <w:rFonts w:eastAsia="Garamond" w:cs="Garamond"/>
                <w:b/>
                <w:sz w:val="20"/>
              </w:rPr>
            </w:pPr>
          </w:p>
        </w:tc>
        <w:tc>
          <w:tcPr>
            <w:tcW w:w="2790" w:type="dxa"/>
            <w:tcBorders>
              <w:top w:val="dashed" w:sz="4" w:space="0" w:color="000000"/>
              <w:right w:val="single" w:sz="36" w:space="0" w:color="000000"/>
            </w:tcBorders>
          </w:tcPr>
          <w:p w:rsidR="006943B7" w:rsidRPr="00D663A5" w:rsidRDefault="006943B7" w:rsidP="006943B7">
            <w:pPr>
              <w:rPr>
                <w:sz w:val="20"/>
              </w:rPr>
            </w:pPr>
            <w:r w:rsidRPr="00D663A5">
              <w:rPr>
                <w:sz w:val="20"/>
              </w:rPr>
              <w:t>Makes connections across disciplines</w:t>
            </w:r>
          </w:p>
        </w:tc>
        <w:tc>
          <w:tcPr>
            <w:tcW w:w="5940" w:type="dxa"/>
            <w:tcBorders>
              <w:left w:val="single" w:sz="2" w:space="0" w:color="000000"/>
              <w:bottom w:val="single" w:sz="4" w:space="0" w:color="auto"/>
            </w:tcBorders>
          </w:tcPr>
          <w:p w:rsidR="006943B7" w:rsidRPr="00AE7775" w:rsidRDefault="00B957A1" w:rsidP="00E4464B">
            <w:r>
              <w:t>(Although we will formally assess only Connections to Experience</w:t>
            </w:r>
            <w:r w:rsidR="004C22AD">
              <w:t xml:space="preserve">, </w:t>
            </w:r>
            <w:r>
              <w:t xml:space="preserve">students </w:t>
            </w:r>
            <w:r w:rsidR="004C22AD">
              <w:t>will</w:t>
            </w:r>
            <w:r>
              <w:t xml:space="preserve"> </w:t>
            </w:r>
            <w:r w:rsidR="0008796E">
              <w:t xml:space="preserve">make connections across </w:t>
            </w:r>
            <w:r w:rsidR="00E4464B">
              <w:t>various</w:t>
            </w:r>
            <w:r w:rsidR="004C22AD">
              <w:t xml:space="preserve"> </w:t>
            </w:r>
            <w:r w:rsidR="0008796E">
              <w:t>disciplines</w:t>
            </w:r>
            <w:r w:rsidR="004C22AD">
              <w:t xml:space="preserve"> encompassed by the term “culture.”</w:t>
            </w:r>
            <w:r>
              <w:t>)</w:t>
            </w:r>
          </w:p>
        </w:tc>
      </w:tr>
      <w:tr w:rsidR="006943B7" w:rsidRPr="00AE7775" w:rsidTr="004448BE">
        <w:tc>
          <w:tcPr>
            <w:tcW w:w="1885" w:type="dxa"/>
          </w:tcPr>
          <w:p w:rsidR="006943B7" w:rsidRPr="00D663A5" w:rsidRDefault="006943B7" w:rsidP="006943B7">
            <w:pPr>
              <w:spacing w:before="49"/>
              <w:rPr>
                <w:sz w:val="20"/>
              </w:rPr>
            </w:pPr>
            <w:r w:rsidRPr="00D663A5">
              <w:rPr>
                <w:rFonts w:eastAsia="Garamond" w:cs="Garamond"/>
                <w:b/>
                <w:sz w:val="20"/>
              </w:rPr>
              <w:t>Transfer</w:t>
            </w:r>
          </w:p>
          <w:p w:rsidR="006943B7" w:rsidRPr="00D663A5" w:rsidRDefault="006943B7" w:rsidP="006943B7">
            <w:pPr>
              <w:rPr>
                <w:sz w:val="20"/>
              </w:rPr>
            </w:pPr>
          </w:p>
        </w:tc>
        <w:tc>
          <w:tcPr>
            <w:tcW w:w="2790" w:type="dxa"/>
            <w:tcBorders>
              <w:bottom w:val="single" w:sz="4" w:space="0" w:color="000000"/>
              <w:right w:val="single" w:sz="36" w:space="0" w:color="000000"/>
            </w:tcBorders>
          </w:tcPr>
          <w:p w:rsidR="006943B7" w:rsidRPr="00D663A5" w:rsidRDefault="006943B7" w:rsidP="006943B7">
            <w:pPr>
              <w:rPr>
                <w:sz w:val="20"/>
              </w:rPr>
            </w:pPr>
            <w:r w:rsidRPr="00D663A5">
              <w:rPr>
                <w:rFonts w:eastAsia="Garamond" w:cs="Garamond"/>
                <w:sz w:val="20"/>
              </w:rPr>
              <w:t>Adapts and applies skills, abilities, theories, or methodologies gained in one situation to new situations</w:t>
            </w:r>
          </w:p>
        </w:tc>
        <w:tc>
          <w:tcPr>
            <w:tcW w:w="5940" w:type="dxa"/>
            <w:tcBorders>
              <w:left w:val="single" w:sz="2" w:space="0" w:color="000000"/>
              <w:bottom w:val="single" w:sz="2" w:space="0" w:color="000000"/>
            </w:tcBorders>
          </w:tcPr>
          <w:p w:rsidR="00716224" w:rsidRDefault="00716224" w:rsidP="00716224">
            <w:r w:rsidRPr="008C5A0D">
              <w:rPr>
                <w:b/>
              </w:rPr>
              <w:t>Task Type</w:t>
            </w:r>
            <w:r>
              <w:t xml:space="preserve">: Journal or blog </w:t>
            </w:r>
            <w:r w:rsidR="00E03A3D">
              <w:t xml:space="preserve">(if internet access is available) </w:t>
            </w:r>
            <w:r>
              <w:t>relating material presented in class to the students’ experience in the country or countries being studied.</w:t>
            </w:r>
            <w:r w:rsidR="003E7D0F">
              <w:t xml:space="preserve"> Students will transfer the knowledge gained in class to the new situation of living/traveling in the country or countries.</w:t>
            </w:r>
          </w:p>
          <w:p w:rsidR="00716224" w:rsidRDefault="00716224" w:rsidP="00716224">
            <w:r w:rsidRPr="005A24F7">
              <w:rPr>
                <w:b/>
              </w:rPr>
              <w:t>Frequency</w:t>
            </w:r>
            <w:r>
              <w:t>: The number of journal/blog entries will depend on</w:t>
            </w:r>
            <w:r w:rsidR="00C4667B">
              <w:t xml:space="preserve"> the number of course credits (3</w:t>
            </w:r>
            <w:r>
              <w:t>-4) and the amount of time spent abroad.</w:t>
            </w:r>
          </w:p>
          <w:p w:rsidR="00716224" w:rsidRDefault="00716224" w:rsidP="00716224">
            <w:r w:rsidRPr="005A24F7">
              <w:rPr>
                <w:b/>
              </w:rPr>
              <w:t>Overall Grading Weight</w:t>
            </w:r>
            <w:r>
              <w:t>: 20%-40%</w:t>
            </w:r>
          </w:p>
          <w:p w:rsidR="00716224" w:rsidRDefault="00716224" w:rsidP="00716224">
            <w:r w:rsidRPr="005A24F7">
              <w:rPr>
                <w:b/>
              </w:rPr>
              <w:t>Expected Proficiency Rate</w:t>
            </w:r>
            <w:r>
              <w:t>: 90%</w:t>
            </w:r>
          </w:p>
          <w:p w:rsidR="006943B7" w:rsidRPr="00AE7775" w:rsidRDefault="00716224" w:rsidP="00716224">
            <w:r w:rsidRPr="005A24F7">
              <w:rPr>
                <w:b/>
              </w:rPr>
              <w:t>Rationale</w:t>
            </w:r>
            <w:r>
              <w:t>: Because this course involves a Faculty-Led Study Abroad, along with its associated costs, students tend to be more interested in the course content. We expect that the great majority of students will meet this outcome.</w:t>
            </w:r>
          </w:p>
        </w:tc>
      </w:tr>
      <w:tr w:rsidR="006943B7" w:rsidRPr="00AE7775" w:rsidTr="004448BE">
        <w:tc>
          <w:tcPr>
            <w:tcW w:w="1885" w:type="dxa"/>
          </w:tcPr>
          <w:p w:rsidR="006943B7" w:rsidRPr="00D663A5" w:rsidRDefault="006943B7" w:rsidP="006943B7">
            <w:pPr>
              <w:rPr>
                <w:sz w:val="20"/>
              </w:rPr>
            </w:pPr>
            <w:r w:rsidRPr="00D663A5">
              <w:rPr>
                <w:rFonts w:eastAsia="Garamond" w:cs="Garamond"/>
                <w:b/>
                <w:sz w:val="20"/>
              </w:rPr>
              <w:lastRenderedPageBreak/>
              <w:t>Integrated Communication</w:t>
            </w:r>
          </w:p>
        </w:tc>
        <w:tc>
          <w:tcPr>
            <w:tcW w:w="2790" w:type="dxa"/>
            <w:tcBorders>
              <w:bottom w:val="single" w:sz="2" w:space="0" w:color="000000"/>
              <w:right w:val="single" w:sz="36" w:space="0" w:color="000000"/>
            </w:tcBorders>
          </w:tcPr>
          <w:p w:rsidR="006943B7" w:rsidRPr="00D663A5" w:rsidRDefault="006943B7" w:rsidP="006943B7">
            <w:pPr>
              <w:rPr>
                <w:sz w:val="20"/>
              </w:rPr>
            </w:pPr>
            <w:r w:rsidRPr="00D663A5">
              <w:rPr>
                <w:sz w:val="20"/>
              </w:rPr>
              <w:t>Communicates complex concepts by choosing appropriate content and form</w:t>
            </w:r>
          </w:p>
        </w:tc>
        <w:tc>
          <w:tcPr>
            <w:tcW w:w="5940" w:type="dxa"/>
            <w:tcBorders>
              <w:top w:val="single" w:sz="2" w:space="0" w:color="000000"/>
              <w:left w:val="single" w:sz="2" w:space="0" w:color="000000"/>
            </w:tcBorders>
          </w:tcPr>
          <w:p w:rsidR="00716224" w:rsidRDefault="00716224" w:rsidP="00716224">
            <w:r w:rsidRPr="008C5A0D">
              <w:rPr>
                <w:b/>
              </w:rPr>
              <w:t>Task Type</w:t>
            </w:r>
            <w:r>
              <w:t xml:space="preserve">: Journal or blog </w:t>
            </w:r>
            <w:r w:rsidR="00E03A3D">
              <w:t xml:space="preserve">(if internet access is available) </w:t>
            </w:r>
            <w:r>
              <w:t>relating material presented in class to the students’ experience in the country or countries being studied.</w:t>
            </w:r>
            <w:r w:rsidR="009E550B">
              <w:t xml:space="preserve"> Students will communicate about their experience by choosing the appropriate content and form.</w:t>
            </w:r>
          </w:p>
          <w:p w:rsidR="00716224" w:rsidRDefault="00716224" w:rsidP="00716224">
            <w:r w:rsidRPr="005A24F7">
              <w:rPr>
                <w:b/>
              </w:rPr>
              <w:t>Frequency</w:t>
            </w:r>
            <w:r>
              <w:t>: The number of journal/blog entries will depend on</w:t>
            </w:r>
            <w:r w:rsidR="00AA41A6">
              <w:t xml:space="preserve"> the number of course credits (3</w:t>
            </w:r>
            <w:r>
              <w:t>-4) and the amount of time spent abroad.</w:t>
            </w:r>
          </w:p>
          <w:p w:rsidR="00716224" w:rsidRDefault="00716224" w:rsidP="00716224">
            <w:r w:rsidRPr="005A24F7">
              <w:rPr>
                <w:b/>
              </w:rPr>
              <w:t>Overall Grading Weight</w:t>
            </w:r>
            <w:r>
              <w:t>: 20%-40%</w:t>
            </w:r>
          </w:p>
          <w:p w:rsidR="00716224" w:rsidRDefault="00716224" w:rsidP="00716224">
            <w:r w:rsidRPr="005A24F7">
              <w:rPr>
                <w:b/>
              </w:rPr>
              <w:t>Expected Proficiency Rate</w:t>
            </w:r>
            <w:r>
              <w:t>: 90%</w:t>
            </w:r>
          </w:p>
          <w:p w:rsidR="006943B7" w:rsidRDefault="00716224" w:rsidP="00716224">
            <w:r w:rsidRPr="005A24F7">
              <w:rPr>
                <w:b/>
              </w:rPr>
              <w:t>Rationale</w:t>
            </w:r>
            <w:r>
              <w:t>: Because this course involves a Faculty-Led Study Abroad, along with its associated costs, students tend to be more interested in the course content. We expect that the great majority of students will meet this outcome.</w:t>
            </w:r>
          </w:p>
          <w:p w:rsidR="00D40C68" w:rsidRDefault="00D40C68" w:rsidP="00716224"/>
          <w:p w:rsidR="00D40C68" w:rsidRDefault="00D40C68" w:rsidP="00D40C68">
            <w:r w:rsidRPr="00A12FB9">
              <w:rPr>
                <w:b/>
              </w:rPr>
              <w:t>Task Type</w:t>
            </w:r>
            <w:r>
              <w:t>: Reflection paper (</w:t>
            </w:r>
            <w:r w:rsidR="008A1B35">
              <w:t>approximately 2000</w:t>
            </w:r>
            <w:r>
              <w:t xml:space="preserve"> words) or equivalent formal PowerPoint presentation synthesizing the entire experience. Students will communicate about their experience by choosing the appropriate content and form.</w:t>
            </w:r>
          </w:p>
          <w:p w:rsidR="00D40C68" w:rsidRDefault="00D40C68" w:rsidP="00D40C68">
            <w:r w:rsidRPr="00A12FB9">
              <w:rPr>
                <w:b/>
              </w:rPr>
              <w:t>Frequency</w:t>
            </w:r>
            <w:r>
              <w:t>: Once.</w:t>
            </w:r>
          </w:p>
          <w:p w:rsidR="00D40C68" w:rsidRDefault="00D40C68" w:rsidP="00D40C68">
            <w:r w:rsidRPr="00A12FB9">
              <w:rPr>
                <w:b/>
              </w:rPr>
              <w:t>Overall Grading Weight</w:t>
            </w:r>
            <w:r>
              <w:t>: 20-40%</w:t>
            </w:r>
          </w:p>
          <w:p w:rsidR="00D40C68" w:rsidRDefault="00D40C68" w:rsidP="00D40C68">
            <w:r w:rsidRPr="00A12FB9">
              <w:rPr>
                <w:b/>
              </w:rPr>
              <w:t>Expected Proficiency Rate</w:t>
            </w:r>
            <w:r>
              <w:t>: 90%</w:t>
            </w:r>
          </w:p>
          <w:p w:rsidR="00D40C68" w:rsidRPr="00AE7775" w:rsidRDefault="00D40C68" w:rsidP="00D40C68">
            <w:r w:rsidRPr="00A12FB9">
              <w:rPr>
                <w:b/>
              </w:rPr>
              <w:t>Rationale</w:t>
            </w:r>
            <w:r>
              <w:t>: Because this course involves a Faculty-Led Study Abroad, along with its associated costs, students tend to be more interested in the course content. We expect that the great majority of students will meet this outcome.</w:t>
            </w:r>
          </w:p>
        </w:tc>
      </w:tr>
    </w:tbl>
    <w:p w:rsidR="00184DAF" w:rsidRDefault="00184DAF"/>
    <w:p w:rsidR="00184DAF" w:rsidRDefault="00184DAF">
      <w:r>
        <w:br w:type="page"/>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lastRenderedPageBreak/>
        <w:t>SYLLABUS</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 xml:space="preserve">Professor </w:t>
      </w:r>
      <w:r w:rsidR="00594391">
        <w:rPr>
          <w:rFonts w:ascii="Times New Roman" w:hAnsi="Times New Roman" w:cs="Times New Roman"/>
        </w:rPr>
        <w:t>Rebecca Mead</w:t>
      </w:r>
    </w:p>
    <w:p w:rsidR="00184DAF" w:rsidRPr="001532E7" w:rsidRDefault="00594391" w:rsidP="00184DAF">
      <w:pPr>
        <w:pStyle w:val="NoSpacing"/>
        <w:rPr>
          <w:rFonts w:ascii="Times New Roman" w:hAnsi="Times New Roman" w:cs="Times New Roman"/>
        </w:rPr>
      </w:pPr>
      <w:r>
        <w:rPr>
          <w:rFonts w:ascii="Times New Roman" w:hAnsi="Times New Roman" w:cs="Times New Roman"/>
        </w:rPr>
        <w:t>HS</w:t>
      </w:r>
      <w:r w:rsidR="00621E9B">
        <w:rPr>
          <w:rFonts w:ascii="Times New Roman" w:hAnsi="Times New Roman" w:cs="Times New Roman"/>
        </w:rPr>
        <w:t xml:space="preserve"> </w:t>
      </w:r>
      <w:r w:rsidR="00184DAF">
        <w:rPr>
          <w:rFonts w:ascii="Times New Roman" w:hAnsi="Times New Roman" w:cs="Times New Roman"/>
        </w:rPr>
        <w:t>313X</w:t>
      </w:r>
      <w:r w:rsidR="00184DAF" w:rsidRPr="001532E7">
        <w:rPr>
          <w:rFonts w:ascii="Times New Roman" w:hAnsi="Times New Roman" w:cs="Times New Roman"/>
        </w:rPr>
        <w:t xml:space="preserve"> FLSA</w:t>
      </w:r>
      <w:r w:rsidR="00184DAF" w:rsidRPr="001532E7">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r>
      <w:r w:rsidR="00184DAF">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r>
      <w:r>
        <w:rPr>
          <w:rFonts w:ascii="Times New Roman" w:hAnsi="Times New Roman" w:cs="Times New Roman"/>
        </w:rPr>
        <w:t>Office: 244 Gries Hall</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Culture in Context: Cuba</w:t>
      </w:r>
      <w:r w:rsidRPr="001532E7">
        <w:rPr>
          <w:rFonts w:ascii="Times New Roman" w:hAnsi="Times New Roman" w:cs="Times New Roman"/>
        </w:rPr>
        <w:t xml:space="preserve"> (4 cr.)</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 xml:space="preserve">Office </w:t>
      </w:r>
      <w:r w:rsidR="00594391">
        <w:rPr>
          <w:rFonts w:ascii="Times New Roman" w:hAnsi="Times New Roman" w:cs="Times New Roman"/>
        </w:rPr>
        <w:t>hours: TBD</w:t>
      </w:r>
    </w:p>
    <w:p w:rsidR="00184DAF" w:rsidRPr="001532E7" w:rsidRDefault="00594391" w:rsidP="00184DAF">
      <w:pPr>
        <w:pStyle w:val="NoSpacing"/>
        <w:rPr>
          <w:rFonts w:ascii="Times New Roman" w:hAnsi="Times New Roman" w:cs="Times New Roman"/>
        </w:rPr>
      </w:pPr>
      <w:r>
        <w:rPr>
          <w:rFonts w:ascii="Times New Roman" w:hAnsi="Times New Roman" w:cs="Times New Roman"/>
        </w:rPr>
        <w:t>Winter 2017</w:t>
      </w:r>
      <w:r w:rsidR="00184DAF" w:rsidRPr="001532E7">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r>
      <w:r w:rsidR="00184DAF" w:rsidRPr="001532E7">
        <w:rPr>
          <w:rFonts w:ascii="Times New Roman" w:hAnsi="Times New Roman" w:cs="Times New Roman"/>
        </w:rPr>
        <w:tab/>
      </w:r>
      <w:r>
        <w:rPr>
          <w:rFonts w:ascii="Times New Roman" w:hAnsi="Times New Roman" w:cs="Times New Roman"/>
        </w:rPr>
        <w:t>Office phone: 227-1365</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W 5:00-7:00pm</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 xml:space="preserve">Email: </w:t>
      </w:r>
      <w:hyperlink r:id="rId8" w:history="1">
        <w:r w:rsidR="00594391" w:rsidRPr="006E5F50">
          <w:rPr>
            <w:rStyle w:val="Hyperlink"/>
            <w:rFonts w:ascii="Times New Roman" w:hAnsi="Times New Roman" w:cs="Times New Roman"/>
          </w:rPr>
          <w:t>rmead@nmu.edu</w:t>
        </w:r>
      </w:hyperlink>
    </w:p>
    <w:p w:rsidR="00184DAF" w:rsidRPr="001532E7" w:rsidRDefault="00594391" w:rsidP="00184DAF">
      <w:pPr>
        <w:pStyle w:val="NoSpacing"/>
        <w:rPr>
          <w:rFonts w:ascii="Times New Roman" w:hAnsi="Times New Roman" w:cs="Times New Roman"/>
        </w:rPr>
      </w:pPr>
      <w:r>
        <w:rPr>
          <w:rFonts w:ascii="Times New Roman" w:hAnsi="Times New Roman" w:cs="Times New Roman"/>
        </w:rPr>
        <w:t>Classroom: TBD</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PREREQUISITE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Pr>
          <w:rFonts w:ascii="Times New Roman" w:hAnsi="Times New Roman" w:cs="Times New Roman"/>
        </w:rPr>
        <w:t>None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COURSE OBJECTIVES</w:t>
      </w:r>
      <w:r w:rsidRPr="001532E7">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Students will learn about Cuban culture and film through a combination of class meetings and film screenings on the campus of Northern Michigan University and a trip to Cuba in May. By the end of the course, students will be able to:</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 xml:space="preserve">identify the important historical events and key figures that shaped modern Cuban culture (as measured by homework assignments and/or film </w:t>
      </w:r>
      <w:r>
        <w:rPr>
          <w:rFonts w:ascii="Times New Roman" w:hAnsi="Times New Roman" w:cs="Times New Roman"/>
        </w:rPr>
        <w:t>response papers</w:t>
      </w:r>
      <w:r w:rsidRPr="001532E7">
        <w:rPr>
          <w:rFonts w:ascii="Times New Roman" w:hAnsi="Times New Roman" w:cs="Times New Roman"/>
        </w:rPr>
        <w:t>)</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 xml:space="preserve">discuss the main points regarding several aspects of Cuban culture, including religion, social customs, media, cinema, music/dance, and art (as measured by homework assignments and/or film </w:t>
      </w:r>
      <w:r>
        <w:rPr>
          <w:rFonts w:ascii="Times New Roman" w:hAnsi="Times New Roman" w:cs="Times New Roman"/>
        </w:rPr>
        <w:t>response papers</w:t>
      </w:r>
      <w:r w:rsidRPr="001532E7">
        <w:rPr>
          <w:rFonts w:ascii="Times New Roman" w:hAnsi="Times New Roman" w:cs="Times New Roman"/>
        </w:rPr>
        <w:t>)</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relate material covered in class to many different historical sites and cultural activities in Cuba (as measured by daily journal)</w:t>
      </w:r>
    </w:p>
    <w:p w:rsidR="00184DAF" w:rsidRPr="001532E7" w:rsidRDefault="00184DAF" w:rsidP="00184DAF">
      <w:pPr>
        <w:pStyle w:val="NoSpacing"/>
        <w:numPr>
          <w:ilvl w:val="0"/>
          <w:numId w:val="1"/>
        </w:numPr>
        <w:rPr>
          <w:rFonts w:ascii="Times New Roman" w:hAnsi="Times New Roman" w:cs="Times New Roman"/>
        </w:rPr>
      </w:pPr>
      <w:r w:rsidRPr="001532E7">
        <w:rPr>
          <w:rFonts w:ascii="Times New Roman" w:hAnsi="Times New Roman" w:cs="Times New Roman"/>
        </w:rPr>
        <w:t>synthesize the entire experience and discuss what the future may hold in store for Cuba and its relationship with the U.S. (as measured by reflection paper</w:t>
      </w:r>
      <w:r>
        <w:rPr>
          <w:rFonts w:ascii="Times New Roman" w:hAnsi="Times New Roman" w:cs="Times New Roman"/>
        </w:rPr>
        <w:t>/PowerPoint presentation</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REQUIRED TEXTS/MATERIALS</w:t>
      </w:r>
      <w:r w:rsidRPr="001532E7">
        <w:rPr>
          <w:rFonts w:ascii="Times New Roman" w:hAnsi="Times New Roman" w:cs="Times New Roman"/>
        </w:rPr>
        <w:t>:</w:t>
      </w:r>
    </w:p>
    <w:p w:rsidR="00260D3C" w:rsidRDefault="00260D3C" w:rsidP="00260D3C">
      <w:pPr>
        <w:pStyle w:val="NoSpacing"/>
        <w:numPr>
          <w:ilvl w:val="0"/>
          <w:numId w:val="2"/>
        </w:numPr>
        <w:ind w:left="360" w:hanging="360"/>
        <w:rPr>
          <w:rFonts w:ascii="Times New Roman" w:hAnsi="Times New Roman" w:cs="Times New Roman"/>
        </w:rPr>
      </w:pPr>
      <w:r>
        <w:rPr>
          <w:rFonts w:ascii="Times New Roman" w:hAnsi="Times New Roman" w:cs="Times New Roman"/>
          <w:i/>
        </w:rPr>
        <w:t>The Cuba Reader: History, Culture, Politics,</w:t>
      </w:r>
      <w:r>
        <w:rPr>
          <w:rFonts w:ascii="Times New Roman" w:hAnsi="Times New Roman" w:cs="Times New Roman"/>
        </w:rPr>
        <w:t xml:space="preserve"> by A. Chomsky, B. Carr, and M. Smorkaloff, eds.</w:t>
      </w:r>
    </w:p>
    <w:p w:rsidR="00260D3C" w:rsidRDefault="00260D3C" w:rsidP="00260D3C">
      <w:pPr>
        <w:pStyle w:val="NoSpacing"/>
        <w:numPr>
          <w:ilvl w:val="0"/>
          <w:numId w:val="2"/>
        </w:numPr>
        <w:ind w:left="360" w:hanging="360"/>
        <w:rPr>
          <w:rFonts w:ascii="Times New Roman" w:hAnsi="Times New Roman" w:cs="Times New Roman"/>
        </w:rPr>
      </w:pPr>
      <w:r w:rsidRPr="00872971">
        <w:rPr>
          <w:rFonts w:ascii="Times New Roman" w:hAnsi="Times New Roman" w:cs="Times New Roman"/>
          <w:i/>
        </w:rPr>
        <w:t xml:space="preserve">Cuba: A New History, </w:t>
      </w:r>
      <w:r>
        <w:rPr>
          <w:rFonts w:ascii="Times New Roman" w:hAnsi="Times New Roman" w:cs="Times New Roman"/>
        </w:rPr>
        <w:t>Richard Gott</w:t>
      </w:r>
    </w:p>
    <w:p w:rsidR="00260D3C" w:rsidRDefault="00260D3C" w:rsidP="00260D3C">
      <w:pPr>
        <w:pStyle w:val="NoSpacing"/>
        <w:numPr>
          <w:ilvl w:val="0"/>
          <w:numId w:val="2"/>
        </w:numPr>
        <w:ind w:left="360" w:hanging="360"/>
        <w:rPr>
          <w:rFonts w:ascii="Times New Roman" w:hAnsi="Times New Roman" w:cs="Times New Roman"/>
        </w:rPr>
      </w:pPr>
      <w:r w:rsidRPr="00872971">
        <w:rPr>
          <w:rFonts w:ascii="Times New Roman" w:hAnsi="Times New Roman" w:cs="Times New Roman"/>
          <w:i/>
        </w:rPr>
        <w:t>Culture and Customs of Cuba</w:t>
      </w:r>
      <w:r w:rsidRPr="00872971">
        <w:rPr>
          <w:rFonts w:ascii="Times New Roman" w:hAnsi="Times New Roman" w:cs="Times New Roman"/>
        </w:rPr>
        <w:t>, by William Luis</w:t>
      </w:r>
    </w:p>
    <w:p w:rsidR="00260D3C" w:rsidRDefault="00260D3C" w:rsidP="00260D3C">
      <w:pPr>
        <w:pStyle w:val="NoSpacing"/>
        <w:numPr>
          <w:ilvl w:val="0"/>
          <w:numId w:val="2"/>
        </w:numPr>
        <w:ind w:left="360" w:hanging="360"/>
        <w:rPr>
          <w:rFonts w:ascii="Times New Roman" w:hAnsi="Times New Roman" w:cs="Times New Roman"/>
        </w:rPr>
      </w:pPr>
      <w:r w:rsidRPr="00872971">
        <w:rPr>
          <w:rFonts w:ascii="Times New Roman" w:hAnsi="Times New Roman" w:cs="Times New Roman"/>
          <w:i/>
        </w:rPr>
        <w:t>Lonely Planet: Cuba</w:t>
      </w:r>
    </w:p>
    <w:p w:rsidR="00260D3C" w:rsidRPr="00872971" w:rsidRDefault="00260D3C" w:rsidP="00260D3C">
      <w:pPr>
        <w:pStyle w:val="NoSpacing"/>
        <w:numPr>
          <w:ilvl w:val="0"/>
          <w:numId w:val="2"/>
        </w:numPr>
        <w:ind w:left="360" w:hanging="360"/>
        <w:rPr>
          <w:rFonts w:ascii="Times New Roman" w:hAnsi="Times New Roman" w:cs="Times New Roman"/>
        </w:rPr>
      </w:pPr>
      <w:r w:rsidRPr="00872971">
        <w:rPr>
          <w:rFonts w:ascii="Times New Roman" w:hAnsi="Times New Roman" w:cs="Times New Roman"/>
        </w:rPr>
        <w:t>Small journal/notebook for daily journal assignments in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GRADING SCALE</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Attendance/Participation</w:t>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Homework</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Films/Documentaries</w:t>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Daily Journal</w:t>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Reflection Paper</w:t>
      </w:r>
      <w:r>
        <w:rPr>
          <w:rFonts w:ascii="Times New Roman" w:hAnsi="Times New Roman" w:cs="Times New Roman"/>
        </w:rPr>
        <w:t>/PowerPoint</w:t>
      </w:r>
      <w:r w:rsidRPr="001532E7">
        <w:rPr>
          <w:rFonts w:ascii="Times New Roman" w:hAnsi="Times New Roman" w:cs="Times New Roman"/>
        </w:rPr>
        <w:tab/>
      </w:r>
      <w:r w:rsidRPr="001532E7">
        <w:rPr>
          <w:rFonts w:ascii="Times New Roman" w:hAnsi="Times New Roman" w:cs="Times New Roman"/>
        </w:rPr>
        <w:tab/>
        <w:t>20%</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ATTENDANCE/PARTICIPATION</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Your performance in this class will directly affect the performance of every other student in this class. When all students attend, are prepared, and participate, the entire class will benefit (learn more, more time for questions and discussion, etc.). Conversely, when students are absent, are unprepared, or do not participate, the entire class will suffer (more time repeating same information). Therefore, you are expected to attend class every day, including ALL planned excursions and cultural activities in Cuba, to arrive on time, to be prepared for class, to pay attention, to be respectful and cooperate with others, and to participate actively in class discussions. Your participation grade will be lowered if you arrive late, are unprepared for class, cannot give an answer when called on, chat while the professor or another student is speaking, or if you sleep, read the paper or your e-mail, surf the web, do homework for this or another class, or otherwise disrupt the class. </w:t>
      </w:r>
      <w:r w:rsidRPr="001532E7">
        <w:rPr>
          <w:rFonts w:ascii="Times New Roman" w:hAnsi="Times New Roman" w:cs="Times New Roman"/>
          <w:b/>
        </w:rPr>
        <w:t>Unexcused absences will have a drastic impact on your final grade. In addition to affecting your participation grade, your final class grade will be lowered 1/3 of a letter grade for each unexcused absence beyond a grace period of 1.</w:t>
      </w:r>
      <w:r w:rsidRPr="001532E7">
        <w:rPr>
          <w:rFonts w:ascii="Times New Roman" w:hAnsi="Times New Roman" w:cs="Times New Roman"/>
        </w:rPr>
        <w:t xml:space="preserve"> </w:t>
      </w:r>
      <w:r w:rsidRPr="001532E7">
        <w:rPr>
          <w:rFonts w:ascii="Times New Roman" w:hAnsi="Times New Roman" w:cs="Times New Roman"/>
          <w:b/>
        </w:rPr>
        <w:t xml:space="preserve">Furthermore, you will not be allowed to make up any missed work. </w:t>
      </w:r>
      <w:r w:rsidRPr="001532E7">
        <w:rPr>
          <w:rFonts w:ascii="Times New Roman" w:hAnsi="Times New Roman" w:cs="Times New Roman"/>
        </w:rPr>
        <w:t xml:space="preserve">An absence may be excused only in documented cases of sickness, accident, emergency, death of a family member, or religious holiday. It is your </w:t>
      </w:r>
      <w:r w:rsidRPr="001532E7">
        <w:rPr>
          <w:rFonts w:ascii="Times New Roman" w:hAnsi="Times New Roman" w:cs="Times New Roman"/>
        </w:rPr>
        <w:lastRenderedPageBreak/>
        <w:t xml:space="preserve">responsibility to contact the instructor outside of class to explain circumstances, furnish documentation, and find out what you missed (by e-mail, phone, or appointment). All decisions regarding excused absences will be rendered by the instructor, and all missed work must be made up within one week.  </w:t>
      </w:r>
    </w:p>
    <w:p w:rsidR="00184DAF" w:rsidRPr="001532E7" w:rsidRDefault="00184DAF" w:rsidP="00184DAF">
      <w:pPr>
        <w:pStyle w:val="NoSpacing"/>
        <w:rPr>
          <w:rFonts w:ascii="Times New Roman" w:hAnsi="Times New Roman" w:cs="Times New Roman"/>
        </w:rPr>
      </w:pP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u w:val="single"/>
        </w:rPr>
        <w:t>COMPUTER/CELL PHONE USAGE</w:t>
      </w:r>
      <w:r w:rsidRPr="00F05E1E">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 xml:space="preserve">I require your mental presence in class, as well as your physical presence. Therefore, computers should not be used during class unless I specifically request it. </w:t>
      </w:r>
      <w:r w:rsidRPr="00F05E1E">
        <w:rPr>
          <w:rFonts w:ascii="Times New Roman" w:hAnsi="Times New Roman" w:cs="Times New Roman"/>
          <w:b/>
        </w:rPr>
        <w:t>If you use your computer or cell phone to read email, text, or surf the web</w:t>
      </w:r>
      <w:r w:rsidRPr="00F05E1E">
        <w:rPr>
          <w:rFonts w:ascii="Times New Roman" w:hAnsi="Times New Roman" w:cs="Times New Roman"/>
        </w:rPr>
        <w:t xml:space="preserve">, </w:t>
      </w:r>
      <w:r w:rsidRPr="00F05E1E">
        <w:rPr>
          <w:rFonts w:ascii="Times New Roman" w:hAnsi="Times New Roman" w:cs="Times New Roman"/>
          <w:b/>
        </w:rPr>
        <w:t>you will be counted absent.</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HOMEWORK</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Homework will consist of written assignments from the textbooks and/or other readings. Homework assignments must be completed prior to our trip to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FILMS/DOCUMENTARIES:</w:t>
      </w:r>
    </w:p>
    <w:p w:rsidR="00184DAF" w:rsidRPr="001532E7" w:rsidRDefault="00184DAF" w:rsidP="00184DAF">
      <w:pPr>
        <w:pStyle w:val="NoSpacing"/>
        <w:rPr>
          <w:rFonts w:ascii="Times New Roman" w:hAnsi="Times New Roman" w:cs="Times New Roman"/>
          <w:noProof/>
        </w:rPr>
      </w:pPr>
      <w:r w:rsidRPr="001532E7">
        <w:rPr>
          <w:rFonts w:ascii="Times New Roman" w:hAnsi="Times New Roman" w:cs="Times New Roman"/>
          <w:noProof/>
        </w:rPr>
        <w:t xml:space="preserve">You will be required to watch a total of </w:t>
      </w:r>
      <w:r w:rsidRPr="001532E7">
        <w:rPr>
          <w:rFonts w:ascii="Times New Roman" w:hAnsi="Times New Roman" w:cs="Times New Roman"/>
          <w:b/>
          <w:noProof/>
        </w:rPr>
        <w:t>eight (8)</w:t>
      </w:r>
      <w:r w:rsidRPr="001532E7">
        <w:rPr>
          <w:rFonts w:ascii="Times New Roman" w:hAnsi="Times New Roman" w:cs="Times New Roman"/>
          <w:noProof/>
        </w:rPr>
        <w:t xml:space="preserve"> approved Cuban films/documentaries outside of class. I will leave a selection of films on reserve in Olson Library. You may check them out for up to 3 days. Many of the films can also be found on Netflix, YouTube, vimeo.com, kubaneando.net, or other websites. For each film/documentary you will write a summary and res</w:t>
      </w:r>
      <w:r w:rsidR="00A13CD0">
        <w:rPr>
          <w:rFonts w:ascii="Times New Roman" w:hAnsi="Times New Roman" w:cs="Times New Roman"/>
          <w:noProof/>
        </w:rPr>
        <w:t>ponse paper of approximately 500</w:t>
      </w:r>
      <w:r w:rsidRPr="001532E7">
        <w:rPr>
          <w:rFonts w:ascii="Times New Roman" w:hAnsi="Times New Roman" w:cs="Times New Roman"/>
          <w:noProof/>
        </w:rPr>
        <w:t xml:space="preserve"> words, typed and double-spaced. What was the film/documentary about? How did it relate to material covered in class or in the textbook? What did you learn about Cuban history/culture/daily life? What surprised you the most? Is there anything you didn’t understand? Would you recommend the film/documentary to others? Why or why not? There are no set due dates for the response papers; however, you may only turn in one per week, and all response papers must be completed prior to</w:t>
      </w:r>
      <w:r>
        <w:rPr>
          <w:rFonts w:ascii="Times New Roman" w:hAnsi="Times New Roman" w:cs="Times New Roman"/>
          <w:noProof/>
        </w:rPr>
        <w:t xml:space="preserve"> our trip to Cuba.</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DAILY JOURNAL</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You will be required to keep a journal during t</w:t>
      </w:r>
      <w:r w:rsidR="00A13CD0">
        <w:rPr>
          <w:rFonts w:ascii="Times New Roman" w:hAnsi="Times New Roman" w:cs="Times New Roman"/>
        </w:rPr>
        <w:t>he trip to Cuba (approximately 3</w:t>
      </w:r>
      <w:r w:rsidRPr="001532E7">
        <w:rPr>
          <w:rFonts w:ascii="Times New Roman" w:hAnsi="Times New Roman" w:cs="Times New Roman"/>
        </w:rPr>
        <w:t xml:space="preserve">00 words per day). You should describe </w:t>
      </w:r>
      <w:r w:rsidRPr="001532E7">
        <w:rPr>
          <w:rFonts w:ascii="Times New Roman" w:hAnsi="Times New Roman" w:cs="Times New Roman"/>
          <w:b/>
        </w:rPr>
        <w:t>all historical sites and cultural activities</w:t>
      </w:r>
      <w:r w:rsidRPr="001532E7">
        <w:rPr>
          <w:rFonts w:ascii="Times New Roman" w:hAnsi="Times New Roman" w:cs="Times New Roman"/>
        </w:rPr>
        <w:t xml:space="preserve"> – </w:t>
      </w:r>
      <w:r w:rsidRPr="001532E7">
        <w:rPr>
          <w:rFonts w:ascii="Times New Roman" w:hAnsi="Times New Roman" w:cs="Times New Roman"/>
          <w:b/>
        </w:rPr>
        <w:t>keep your journal handy in order to take notes</w:t>
      </w:r>
      <w:r w:rsidRPr="001532E7">
        <w:rPr>
          <w:rFonts w:ascii="Times New Roman" w:hAnsi="Times New Roman" w:cs="Times New Roman"/>
        </w:rPr>
        <w:t>. You should discuss how the historical sites and cultural activities relate to material covered in class, what you learned from these experiences (</w:t>
      </w:r>
      <w:r w:rsidRPr="001532E7">
        <w:rPr>
          <w:rFonts w:ascii="Times New Roman" w:hAnsi="Times New Roman" w:cs="Times New Roman"/>
          <w:b/>
        </w:rPr>
        <w:t>be specific</w:t>
      </w:r>
      <w:r w:rsidRPr="001532E7">
        <w:rPr>
          <w:rFonts w:ascii="Times New Roman" w:hAnsi="Times New Roman" w:cs="Times New Roman"/>
        </w:rPr>
        <w:t xml:space="preserve">), what surprised you the most, and what was the best/worst part of your day. You will hand in the entire journal when we return to Marquette. If you prefer, you may e-mail it to me as an attachment by August 15: </w:t>
      </w:r>
      <w:hyperlink r:id="rId9" w:history="1">
        <w:r w:rsidR="00621E9B" w:rsidRPr="006E5F50">
          <w:rPr>
            <w:rStyle w:val="Hyperlink"/>
            <w:rFonts w:ascii="Times New Roman" w:hAnsi="Times New Roman" w:cs="Times New Roman"/>
          </w:rPr>
          <w:t>rmead@nmu.edu</w:t>
        </w:r>
      </w:hyperlink>
      <w:r>
        <w:rPr>
          <w:rFonts w:ascii="Times New Roman" w:hAnsi="Times New Roman" w:cs="Times New Roman"/>
        </w:rPr>
        <w:t>.</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REFLECTION PAPER</w:t>
      </w:r>
      <w:r>
        <w:rPr>
          <w:rFonts w:ascii="Times New Roman" w:hAnsi="Times New Roman" w:cs="Times New Roman"/>
          <w:u w:val="single"/>
        </w:rPr>
        <w:t>/POWERPOINT</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After returning from Cuba, students will write a r</w:t>
      </w:r>
      <w:r w:rsidR="00A13CD0">
        <w:rPr>
          <w:rFonts w:ascii="Times New Roman" w:hAnsi="Times New Roman" w:cs="Times New Roman"/>
        </w:rPr>
        <w:t>eflection paper (approximately 2</w:t>
      </w:r>
      <w:r w:rsidRPr="001532E7">
        <w:rPr>
          <w:rFonts w:ascii="Times New Roman" w:hAnsi="Times New Roman" w:cs="Times New Roman"/>
        </w:rPr>
        <w:t xml:space="preserve">000 words, typed, double-spaced) synthesizing the entire experience. What were your reasons for wanting to participate in this study abroad program? What were your expectations regarding daily life in Cuba before we traveled there? How did the on-campus portion of the class prepare you for the trip? How did what you experienced in Cuba meet or not meet your expectations? What surprised you the most? How did the trip increase your knowledge of Cuban culture and history? Did you learn anything about the United States or about yourself on the trip? How did you feel after returning to the U.S.? What do you think the future holds in store for Cuba and its relations with the U.S.? Why? The reflection paper will be due by August 15. You should e-mail it to me as an attachment: </w:t>
      </w:r>
      <w:hyperlink r:id="rId10" w:history="1">
        <w:r w:rsidR="007D2915" w:rsidRPr="006E5F50">
          <w:rPr>
            <w:rStyle w:val="Hyperlink"/>
            <w:rFonts w:ascii="Times New Roman" w:hAnsi="Times New Roman" w:cs="Times New Roman"/>
          </w:rPr>
          <w:t>rmead@nmu.edu</w:t>
        </w:r>
      </w:hyperlink>
      <w:r>
        <w:rPr>
          <w:rFonts w:ascii="Times New Roman" w:hAnsi="Times New Roman" w:cs="Times New Roman"/>
        </w:rPr>
        <w:t>. With instructor approval, students may, instead, give an equivalent formal PowerPoint presentation on campus or for a community organization.</w:t>
      </w:r>
    </w:p>
    <w:p w:rsidR="00184DAF" w:rsidRPr="001532E7" w:rsidRDefault="00184DAF" w:rsidP="00184DAF">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u w:val="single"/>
        </w:rPr>
      </w:pPr>
      <w:r w:rsidRPr="001532E7">
        <w:rPr>
          <w:rFonts w:ascii="Times New Roman" w:hAnsi="Times New Roman" w:cs="Times New Roman"/>
          <w:u w:val="single"/>
        </w:rPr>
        <w:t>ADDITIONAL REQUIREMENT FOR TRIP TO CUBA:</w:t>
      </w:r>
    </w:p>
    <w:p w:rsidR="00184DAF" w:rsidRPr="001532E7" w:rsidRDefault="00184DAF" w:rsidP="00184DAF">
      <w:pPr>
        <w:pStyle w:val="NoSpacing"/>
        <w:rPr>
          <w:rFonts w:ascii="Times New Roman" w:hAnsi="Times New Roman" w:cs="Times New Roman"/>
          <w:b/>
        </w:rPr>
      </w:pPr>
      <w:r w:rsidRPr="001532E7">
        <w:rPr>
          <w:rFonts w:ascii="Times New Roman" w:hAnsi="Times New Roman" w:cs="Times New Roman"/>
          <w:b/>
        </w:rPr>
        <w:t>You must be passi</w:t>
      </w:r>
      <w:r w:rsidR="00260D3C">
        <w:rPr>
          <w:rFonts w:ascii="Times New Roman" w:hAnsi="Times New Roman" w:cs="Times New Roman"/>
          <w:b/>
        </w:rPr>
        <w:t>ng the course during Winter 2017</w:t>
      </w:r>
      <w:r w:rsidRPr="001532E7">
        <w:rPr>
          <w:rFonts w:ascii="Times New Roman" w:hAnsi="Times New Roman" w:cs="Times New Roman"/>
          <w:b/>
        </w:rPr>
        <w:t xml:space="preserve"> in order to participate in the trip to Cuba in May.</w:t>
      </w:r>
    </w:p>
    <w:p w:rsidR="00184DAF" w:rsidRPr="001532E7" w:rsidRDefault="00184DAF" w:rsidP="00184DAF">
      <w:pPr>
        <w:pStyle w:val="NoSpacing"/>
        <w:rPr>
          <w:rFonts w:ascii="Times New Roman" w:hAnsi="Times New Roman" w:cs="Times New Roman"/>
          <w:b/>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POLICY ON LATE WORK</w:t>
      </w:r>
      <w:r w:rsidRPr="001532E7">
        <w:rPr>
          <w:rFonts w:ascii="Times New Roman" w:hAnsi="Times New Roman" w:cs="Times New Roman"/>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 xml:space="preserve">Because the efficient use of class time depends on the students’ preparedness, </w:t>
      </w:r>
      <w:r w:rsidRPr="001532E7">
        <w:rPr>
          <w:rFonts w:ascii="Times New Roman" w:hAnsi="Times New Roman" w:cs="Times New Roman"/>
          <w:b/>
        </w:rPr>
        <w:t>it is necessary that you complete assigned homework on time</w:t>
      </w:r>
      <w:r w:rsidRPr="001532E7">
        <w:rPr>
          <w:rFonts w:ascii="Times New Roman" w:hAnsi="Times New Roman" w:cs="Times New Roman"/>
        </w:rPr>
        <w:t xml:space="preserve">. </w:t>
      </w:r>
      <w:r w:rsidRPr="001532E7">
        <w:rPr>
          <w:rFonts w:ascii="Times New Roman" w:hAnsi="Times New Roman" w:cs="Times New Roman"/>
          <w:b/>
        </w:rPr>
        <w:t xml:space="preserve">Late work will be accepted only if the student has a documented excuse, </w:t>
      </w:r>
      <w:r w:rsidRPr="001532E7">
        <w:rPr>
          <w:rFonts w:ascii="Times New Roman" w:hAnsi="Times New Roman" w:cs="Times New Roman"/>
        </w:rPr>
        <w:t>in which case the missed work must be made up within one week</w:t>
      </w:r>
      <w:r w:rsidRPr="001532E7">
        <w:rPr>
          <w:rFonts w:ascii="Times New Roman" w:hAnsi="Times New Roman" w:cs="Times New Roman"/>
          <w:b/>
        </w:rPr>
        <w:t>.</w:t>
      </w:r>
    </w:p>
    <w:p w:rsidR="00184DAF" w:rsidRPr="00F05E1E" w:rsidRDefault="00184DAF" w:rsidP="00F05E1E">
      <w:pPr>
        <w:pStyle w:val="NoSpacing"/>
        <w:rPr>
          <w:rFonts w:ascii="Times New Roman" w:hAnsi="Times New Roman" w:cs="Times New Roman"/>
        </w:rPr>
      </w:pP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u w:val="single"/>
        </w:rPr>
        <w:t>POLICY ON PENMANSHIP</w:t>
      </w:r>
      <w:r w:rsidRPr="00F05E1E">
        <w:rPr>
          <w:rFonts w:ascii="Times New Roman" w:hAnsi="Times New Roman" w:cs="Times New Roman"/>
        </w:rPr>
        <w:t>:</w:t>
      </w:r>
    </w:p>
    <w:p w:rsidR="00184DAF" w:rsidRPr="00F05E1E" w:rsidRDefault="00184DAF" w:rsidP="00F05E1E">
      <w:pPr>
        <w:pStyle w:val="NoSpacing"/>
        <w:rPr>
          <w:rFonts w:ascii="Times New Roman" w:hAnsi="Times New Roman" w:cs="Times New Roman"/>
        </w:rPr>
      </w:pPr>
      <w:r w:rsidRPr="00F05E1E">
        <w:rPr>
          <w:rFonts w:ascii="Times New Roman" w:hAnsi="Times New Roman" w:cs="Times New Roman"/>
        </w:rPr>
        <w:t>If I can’t read it, it’s wrong. Be sure to write clearly, or type if necessary!</w:t>
      </w:r>
    </w:p>
    <w:p w:rsidR="00184DAF" w:rsidRPr="00F05E1E" w:rsidRDefault="00184DAF" w:rsidP="00F05E1E">
      <w:pPr>
        <w:pStyle w:val="NoSpacing"/>
        <w:rPr>
          <w:rFonts w:ascii="Times New Roman" w:hAnsi="Times New Roman" w:cs="Times New Roman"/>
        </w:rPr>
      </w:pPr>
    </w:p>
    <w:p w:rsidR="00184DAF" w:rsidRPr="001532E7" w:rsidRDefault="00184DAF" w:rsidP="00184DAF">
      <w:pPr>
        <w:pStyle w:val="NoSpacing"/>
        <w:rPr>
          <w:rFonts w:ascii="Times New Roman" w:hAnsi="Times New Roman" w:cs="Times New Roman"/>
          <w:b/>
          <w:bCs/>
          <w:u w:val="single"/>
        </w:rPr>
      </w:pPr>
      <w:r w:rsidRPr="001532E7">
        <w:rPr>
          <w:rFonts w:ascii="Times New Roman" w:hAnsi="Times New Roman" w:cs="Times New Roman"/>
          <w:bCs/>
          <w:u w:val="single"/>
        </w:rPr>
        <w:t>ACADEMIC DISHONESTY</w:t>
      </w:r>
      <w:r w:rsidRPr="001532E7">
        <w:rPr>
          <w:rFonts w:ascii="Times New Roman" w:hAnsi="Times New Roman" w:cs="Times New Roman"/>
          <w:bCs/>
        </w:rPr>
        <w:t>:</w:t>
      </w:r>
    </w:p>
    <w:p w:rsidR="00184DAF" w:rsidRPr="001532E7" w:rsidRDefault="00184DAF" w:rsidP="00184DAF">
      <w:pPr>
        <w:pStyle w:val="NoSpacing"/>
        <w:rPr>
          <w:rFonts w:ascii="Times New Roman" w:hAnsi="Times New Roman" w:cs="Times New Roman"/>
          <w:u w:val="single"/>
        </w:rPr>
      </w:pPr>
      <w:r w:rsidRPr="001532E7">
        <w:rPr>
          <w:rFonts w:ascii="Times New Roman" w:hAnsi="Times New Roman" w:cs="Times New Roman"/>
        </w:rPr>
        <w:t xml:space="preserve">Please review the </w:t>
      </w:r>
      <w:r w:rsidRPr="001532E7">
        <w:rPr>
          <w:rFonts w:ascii="Times New Roman" w:hAnsi="Times New Roman" w:cs="Times New Roman"/>
          <w:i/>
        </w:rPr>
        <w:t>NMU Student Handbook</w:t>
      </w:r>
      <w:r w:rsidRPr="001532E7">
        <w:rPr>
          <w:rFonts w:ascii="Times New Roman" w:hAnsi="Times New Roman" w:cs="Times New Roman"/>
        </w:rPr>
        <w:t xml:space="preserve"> for university policies related to academic dishonesty. Students are expected to complete all work on their own. Any student suspected of academic dishonesty will be immediately reported to the Dean of Students. </w:t>
      </w:r>
      <w:r w:rsidRPr="001532E7">
        <w:rPr>
          <w:rFonts w:ascii="Times New Roman" w:hAnsi="Times New Roman" w:cs="Times New Roman"/>
          <w:b/>
        </w:rPr>
        <w:t>Penalties may range from an F in the course to suspension or expulsion. Please note that I do not give second chances.</w:t>
      </w:r>
    </w:p>
    <w:p w:rsidR="00184DAF" w:rsidRPr="001532E7" w:rsidRDefault="00184DAF" w:rsidP="00184DAF">
      <w:pPr>
        <w:pStyle w:val="NoSpacing"/>
        <w:rPr>
          <w:rFonts w:ascii="Times New Roman" w:hAnsi="Times New Roman" w:cs="Times New Roman"/>
          <w:bCs/>
          <w:u w:val="single"/>
        </w:rPr>
      </w:pPr>
    </w:p>
    <w:p w:rsidR="00184DAF" w:rsidRPr="001532E7" w:rsidRDefault="00184DAF" w:rsidP="00184DAF">
      <w:pPr>
        <w:pStyle w:val="NoSpacing"/>
        <w:rPr>
          <w:rFonts w:ascii="Times New Roman" w:hAnsi="Times New Roman" w:cs="Times New Roman"/>
          <w:b/>
          <w:bCs/>
        </w:rPr>
      </w:pPr>
      <w:r w:rsidRPr="001532E7">
        <w:rPr>
          <w:rFonts w:ascii="Times New Roman" w:hAnsi="Times New Roman" w:cs="Times New Roman"/>
          <w:bCs/>
          <w:u w:val="single"/>
        </w:rPr>
        <w:t>DISABILITY SERVICES</w:t>
      </w:r>
      <w:r w:rsidRPr="001532E7">
        <w:rPr>
          <w:rFonts w:ascii="Times New Roman" w:hAnsi="Times New Roman" w:cs="Times New Roman"/>
          <w:bCs/>
        </w:rPr>
        <w:t>:</w:t>
      </w: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rPr>
        <w:t>If you have a need for disability-related accommodations or services, please inform the Coordinator of Disability Services in the Disability Services Office by: coming into the office at 2001 C. B. Hedgcock; calling 227-1700; or e-mailing disserv@nmu.edu.  Reasonable and effective accommodations and services will be provided to students if requests are made in a timely manner, with appropriate documentation, in accordance with federal, state, and University guidelines.</w:t>
      </w:r>
    </w:p>
    <w:p w:rsidR="00184DAF" w:rsidRPr="001532E7" w:rsidRDefault="00184DAF" w:rsidP="00184DAF">
      <w:pPr>
        <w:pStyle w:val="NoSpacing"/>
        <w:rPr>
          <w:rFonts w:ascii="Times New Roman" w:hAnsi="Times New Roman" w:cs="Times New Roman"/>
          <w:u w:val="single"/>
        </w:rPr>
      </w:pPr>
    </w:p>
    <w:p w:rsidR="00184DAF" w:rsidRPr="001532E7" w:rsidRDefault="00184DAF" w:rsidP="00184DAF">
      <w:pPr>
        <w:pStyle w:val="NoSpacing"/>
        <w:rPr>
          <w:rFonts w:ascii="Times New Roman" w:hAnsi="Times New Roman" w:cs="Times New Roman"/>
        </w:rPr>
      </w:pPr>
      <w:r w:rsidRPr="001532E7">
        <w:rPr>
          <w:rFonts w:ascii="Times New Roman" w:hAnsi="Times New Roman" w:cs="Times New Roman"/>
          <w:u w:val="single"/>
        </w:rPr>
        <w:t>TENTATIVE SCHEDULE</w:t>
      </w:r>
      <w:r w:rsidRPr="001532E7">
        <w:rPr>
          <w:rFonts w:ascii="Times New Roman" w:hAnsi="Times New Roman" w:cs="Times New Roman"/>
        </w:rPr>
        <w:t>:</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January 18</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Introduction</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January 25</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Indigenous Society and Contact</w:t>
      </w:r>
    </w:p>
    <w:p w:rsidR="00260D3C" w:rsidRPr="001532E7" w:rsidRDefault="00260D3C" w:rsidP="00260D3C">
      <w:pPr>
        <w:pStyle w:val="NoSpacing"/>
        <w:rPr>
          <w:rFonts w:ascii="Times New Roman" w:hAnsi="Times New Roman" w:cs="Times New Roman"/>
        </w:rPr>
      </w:pPr>
      <w:r>
        <w:rPr>
          <w:rFonts w:ascii="Times New Roman" w:hAnsi="Times New Roman" w:cs="Times New Roman"/>
        </w:rPr>
        <w:t>Wednesday, February 1</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Sugar, Slavery, and Colonialism</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8</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The Struggle for Independence</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15</w:t>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Neocolonialism</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February 22</w:t>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Building a New Society</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1</w:t>
      </w:r>
      <w:r>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Culture and Revolution</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15</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r>
      <w:r>
        <w:rPr>
          <w:rFonts w:ascii="Times New Roman" w:hAnsi="Times New Roman" w:cs="Times New Roman"/>
        </w:rPr>
        <w:t>The Cuban Revolution and the World</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22</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Broadcasting and Print Media</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March 29</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Cinema</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5</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Music/Dance</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12</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Art</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19</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Religion</w:t>
      </w:r>
    </w:p>
    <w:p w:rsidR="00260D3C" w:rsidRPr="001532E7" w:rsidRDefault="00260D3C" w:rsidP="00260D3C">
      <w:pPr>
        <w:pStyle w:val="NoSpacing"/>
        <w:rPr>
          <w:rFonts w:ascii="Times New Roman" w:hAnsi="Times New Roman" w:cs="Times New Roman"/>
        </w:rPr>
      </w:pPr>
      <w:r w:rsidRPr="001532E7">
        <w:rPr>
          <w:rFonts w:ascii="Times New Roman" w:hAnsi="Times New Roman" w:cs="Times New Roman"/>
        </w:rPr>
        <w:t>Wednesday</w:t>
      </w:r>
      <w:r>
        <w:rPr>
          <w:rFonts w:ascii="Times New Roman" w:hAnsi="Times New Roman" w:cs="Times New Roman"/>
        </w:rPr>
        <w:t>, April 26</w:t>
      </w:r>
      <w:r w:rsidRPr="001532E7">
        <w:rPr>
          <w:rFonts w:ascii="Times New Roman" w:hAnsi="Times New Roman" w:cs="Times New Roman"/>
        </w:rPr>
        <w:tab/>
      </w:r>
      <w:r w:rsidRPr="001532E7">
        <w:rPr>
          <w:rFonts w:ascii="Times New Roman" w:hAnsi="Times New Roman" w:cs="Times New Roman"/>
        </w:rPr>
        <w:tab/>
      </w:r>
      <w:r w:rsidRPr="001532E7">
        <w:rPr>
          <w:rFonts w:ascii="Times New Roman" w:hAnsi="Times New Roman" w:cs="Times New Roman"/>
        </w:rPr>
        <w:tab/>
        <w:t>Social Customs</w:t>
      </w:r>
    </w:p>
    <w:p w:rsidR="00260D3C" w:rsidRPr="001532E7" w:rsidRDefault="00260D3C" w:rsidP="00260D3C">
      <w:pPr>
        <w:pStyle w:val="NoSpacing"/>
        <w:rPr>
          <w:rFonts w:ascii="Times New Roman" w:hAnsi="Times New Roman" w:cs="Times New Roman"/>
        </w:rPr>
      </w:pPr>
      <w:r>
        <w:rPr>
          <w:rFonts w:ascii="Times New Roman" w:hAnsi="Times New Roman" w:cs="Times New Roman"/>
        </w:rPr>
        <w:t>Wednesday, May 3</w:t>
      </w:r>
      <w:r>
        <w:rPr>
          <w:rFonts w:ascii="Times New Roman" w:hAnsi="Times New Roman" w:cs="Times New Roman"/>
        </w:rPr>
        <w:tab/>
      </w:r>
      <w:r w:rsidRPr="001532E7">
        <w:rPr>
          <w:rFonts w:ascii="Times New Roman" w:hAnsi="Times New Roman" w:cs="Times New Roman"/>
          <w:b/>
        </w:rPr>
        <w:tab/>
      </w:r>
      <w:r w:rsidRPr="001532E7">
        <w:rPr>
          <w:rFonts w:ascii="Times New Roman" w:hAnsi="Times New Roman" w:cs="Times New Roman"/>
        </w:rPr>
        <w:tab/>
        <w:t>Wrap-up</w:t>
      </w:r>
    </w:p>
    <w:p w:rsidR="00260D3C" w:rsidRPr="001532E7" w:rsidRDefault="00260D3C" w:rsidP="00260D3C">
      <w:pPr>
        <w:pStyle w:val="NoSpacing"/>
        <w:rPr>
          <w:rFonts w:ascii="Times New Roman" w:hAnsi="Times New Roman" w:cs="Times New Roman"/>
        </w:rPr>
      </w:pPr>
    </w:p>
    <w:p w:rsidR="00260D3C" w:rsidRPr="001532E7" w:rsidRDefault="00260D3C" w:rsidP="00260D3C">
      <w:pPr>
        <w:pStyle w:val="NoSpacing"/>
        <w:rPr>
          <w:rFonts w:ascii="Times New Roman" w:hAnsi="Times New Roman" w:cs="Times New Roman"/>
        </w:rPr>
      </w:pPr>
      <w:r>
        <w:rPr>
          <w:rFonts w:ascii="Times New Roman" w:hAnsi="Times New Roman" w:cs="Times New Roman"/>
        </w:rPr>
        <w:t>May 10-24</w:t>
      </w:r>
      <w:r w:rsidRPr="001532E7">
        <w:rPr>
          <w:rFonts w:ascii="Times New Roman" w:hAnsi="Times New Roman" w:cs="Times New Roman"/>
        </w:rPr>
        <w:t>: Trip to Cuba!!!</w:t>
      </w:r>
    </w:p>
    <w:p w:rsidR="007A65D6" w:rsidRPr="00184DAF" w:rsidRDefault="007A65D6" w:rsidP="00184DAF">
      <w:pPr>
        <w:pStyle w:val="NoSpacing"/>
        <w:rPr>
          <w:rFonts w:ascii="Times New Roman" w:hAnsi="Times New Roman" w:cs="Times New Roman"/>
        </w:rPr>
      </w:pPr>
    </w:p>
    <w:sectPr w:rsidR="007A65D6" w:rsidRPr="00184DAF" w:rsidSect="00F603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11" w:rsidRDefault="00214911" w:rsidP="00997CF2">
      <w:pPr>
        <w:spacing w:after="0" w:line="240" w:lineRule="auto"/>
      </w:pPr>
      <w:r>
        <w:separator/>
      </w:r>
    </w:p>
  </w:endnote>
  <w:endnote w:type="continuationSeparator" w:id="0">
    <w:p w:rsidR="00214911" w:rsidRDefault="00214911"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2527D5">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11" w:rsidRDefault="00214911" w:rsidP="00997CF2">
      <w:pPr>
        <w:spacing w:after="0" w:line="240" w:lineRule="auto"/>
      </w:pPr>
      <w:r>
        <w:separator/>
      </w:r>
    </w:p>
  </w:footnote>
  <w:footnote w:type="continuationSeparator" w:id="0">
    <w:p w:rsidR="00214911" w:rsidRDefault="00214911"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D3" w:rsidRDefault="00592FD3" w:rsidP="008A1FE9">
    <w:pPr>
      <w:pStyle w:val="Header"/>
      <w:tabs>
        <w:tab w:val="clear" w:pos="4680"/>
        <w:tab w:val="clear" w:pos="9360"/>
      </w:tabs>
      <w:rPr>
        <w:color w:val="5B9BD5" w:themeColor="accent1"/>
      </w:rPr>
    </w:pPr>
  </w:p>
  <w:p w:rsidR="00592FD3" w:rsidRDefault="0059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D56"/>
    <w:multiLevelType w:val="hybridMultilevel"/>
    <w:tmpl w:val="D9AE9804"/>
    <w:lvl w:ilvl="0" w:tplc="3D66ECD2">
      <w:start w:val="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B4B30"/>
    <w:multiLevelType w:val="hybridMultilevel"/>
    <w:tmpl w:val="08F2A288"/>
    <w:lvl w:ilvl="0" w:tplc="D9FE678E">
      <w:start w:val="1"/>
      <w:numFmt w:val="decimal"/>
      <w:lvlText w:val="%1)"/>
      <w:lvlJc w:val="left"/>
      <w:pPr>
        <w:ind w:left="810" w:hanging="72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65EB"/>
    <w:rsid w:val="00025C15"/>
    <w:rsid w:val="00041302"/>
    <w:rsid w:val="000671E9"/>
    <w:rsid w:val="0007465F"/>
    <w:rsid w:val="0008787D"/>
    <w:rsid w:val="0008796E"/>
    <w:rsid w:val="000976B3"/>
    <w:rsid w:val="000C4BD1"/>
    <w:rsid w:val="000D2DF8"/>
    <w:rsid w:val="000D2EC6"/>
    <w:rsid w:val="000F2ED3"/>
    <w:rsid w:val="00103143"/>
    <w:rsid w:val="00104A9D"/>
    <w:rsid w:val="00106AA7"/>
    <w:rsid w:val="00124F1D"/>
    <w:rsid w:val="0014729E"/>
    <w:rsid w:val="00147F10"/>
    <w:rsid w:val="001654C9"/>
    <w:rsid w:val="00184DAF"/>
    <w:rsid w:val="001D1F36"/>
    <w:rsid w:val="001D7883"/>
    <w:rsid w:val="00212C72"/>
    <w:rsid w:val="00214911"/>
    <w:rsid w:val="00231D8A"/>
    <w:rsid w:val="002349A4"/>
    <w:rsid w:val="002410A9"/>
    <w:rsid w:val="00251B09"/>
    <w:rsid w:val="002527D5"/>
    <w:rsid w:val="002532CB"/>
    <w:rsid w:val="00260310"/>
    <w:rsid w:val="00260D3C"/>
    <w:rsid w:val="00261D85"/>
    <w:rsid w:val="00273CF4"/>
    <w:rsid w:val="002806A7"/>
    <w:rsid w:val="002855E1"/>
    <w:rsid w:val="00293212"/>
    <w:rsid w:val="002A1537"/>
    <w:rsid w:val="002B2A5B"/>
    <w:rsid w:val="002D3011"/>
    <w:rsid w:val="002F1E25"/>
    <w:rsid w:val="002F26EF"/>
    <w:rsid w:val="00311AC8"/>
    <w:rsid w:val="003146AF"/>
    <w:rsid w:val="003349C0"/>
    <w:rsid w:val="00341D92"/>
    <w:rsid w:val="00343C23"/>
    <w:rsid w:val="00370E33"/>
    <w:rsid w:val="00376BCA"/>
    <w:rsid w:val="003A1F66"/>
    <w:rsid w:val="003A437B"/>
    <w:rsid w:val="003C2429"/>
    <w:rsid w:val="003E16D3"/>
    <w:rsid w:val="003E7D0F"/>
    <w:rsid w:val="003F4E6C"/>
    <w:rsid w:val="003F62F4"/>
    <w:rsid w:val="00417AC7"/>
    <w:rsid w:val="004268AB"/>
    <w:rsid w:val="00432BAE"/>
    <w:rsid w:val="00452C6F"/>
    <w:rsid w:val="00473106"/>
    <w:rsid w:val="0048272B"/>
    <w:rsid w:val="004936B1"/>
    <w:rsid w:val="00496AD7"/>
    <w:rsid w:val="004A602C"/>
    <w:rsid w:val="004B001A"/>
    <w:rsid w:val="004C22AD"/>
    <w:rsid w:val="004F08AD"/>
    <w:rsid w:val="00503181"/>
    <w:rsid w:val="00511806"/>
    <w:rsid w:val="005229D3"/>
    <w:rsid w:val="0052384F"/>
    <w:rsid w:val="00531A8E"/>
    <w:rsid w:val="00541C6E"/>
    <w:rsid w:val="005708D9"/>
    <w:rsid w:val="005753DC"/>
    <w:rsid w:val="00584789"/>
    <w:rsid w:val="00592FD3"/>
    <w:rsid w:val="00594391"/>
    <w:rsid w:val="005A06B2"/>
    <w:rsid w:val="005A24F7"/>
    <w:rsid w:val="005B2CA6"/>
    <w:rsid w:val="005F0900"/>
    <w:rsid w:val="005F6ABD"/>
    <w:rsid w:val="00610069"/>
    <w:rsid w:val="0061688A"/>
    <w:rsid w:val="006168C3"/>
    <w:rsid w:val="00621E9B"/>
    <w:rsid w:val="0068640A"/>
    <w:rsid w:val="00686FAB"/>
    <w:rsid w:val="006943B7"/>
    <w:rsid w:val="00694741"/>
    <w:rsid w:val="006B0FE0"/>
    <w:rsid w:val="006C700B"/>
    <w:rsid w:val="006D76FA"/>
    <w:rsid w:val="00713756"/>
    <w:rsid w:val="00716224"/>
    <w:rsid w:val="00732CCF"/>
    <w:rsid w:val="00753348"/>
    <w:rsid w:val="007743B1"/>
    <w:rsid w:val="0078366E"/>
    <w:rsid w:val="00793AD3"/>
    <w:rsid w:val="007A65D6"/>
    <w:rsid w:val="007D2915"/>
    <w:rsid w:val="007D3190"/>
    <w:rsid w:val="007E4928"/>
    <w:rsid w:val="007E4BC2"/>
    <w:rsid w:val="008642BF"/>
    <w:rsid w:val="008723A4"/>
    <w:rsid w:val="0089222D"/>
    <w:rsid w:val="008A1B35"/>
    <w:rsid w:val="008A1FE9"/>
    <w:rsid w:val="008C34DF"/>
    <w:rsid w:val="008C5A0D"/>
    <w:rsid w:val="008D7A4C"/>
    <w:rsid w:val="00901A5C"/>
    <w:rsid w:val="0092691C"/>
    <w:rsid w:val="00931507"/>
    <w:rsid w:val="00941109"/>
    <w:rsid w:val="009546FF"/>
    <w:rsid w:val="0096150F"/>
    <w:rsid w:val="0097195A"/>
    <w:rsid w:val="00975068"/>
    <w:rsid w:val="009876CE"/>
    <w:rsid w:val="009924EE"/>
    <w:rsid w:val="00997CF2"/>
    <w:rsid w:val="009C0174"/>
    <w:rsid w:val="009E550B"/>
    <w:rsid w:val="009E553A"/>
    <w:rsid w:val="00A06352"/>
    <w:rsid w:val="00A12FB9"/>
    <w:rsid w:val="00A13CD0"/>
    <w:rsid w:val="00A2185B"/>
    <w:rsid w:val="00A33E4D"/>
    <w:rsid w:val="00A465FE"/>
    <w:rsid w:val="00A56B7D"/>
    <w:rsid w:val="00A621F2"/>
    <w:rsid w:val="00A7015F"/>
    <w:rsid w:val="00A7492E"/>
    <w:rsid w:val="00A940EC"/>
    <w:rsid w:val="00AA41A6"/>
    <w:rsid w:val="00AE7775"/>
    <w:rsid w:val="00B02E47"/>
    <w:rsid w:val="00B04849"/>
    <w:rsid w:val="00B514D5"/>
    <w:rsid w:val="00B70D47"/>
    <w:rsid w:val="00B75285"/>
    <w:rsid w:val="00B81179"/>
    <w:rsid w:val="00B957A1"/>
    <w:rsid w:val="00BD16E8"/>
    <w:rsid w:val="00BD5CE3"/>
    <w:rsid w:val="00BE7962"/>
    <w:rsid w:val="00BF211E"/>
    <w:rsid w:val="00BF7803"/>
    <w:rsid w:val="00C25BFD"/>
    <w:rsid w:val="00C34944"/>
    <w:rsid w:val="00C4148D"/>
    <w:rsid w:val="00C4667B"/>
    <w:rsid w:val="00C8276B"/>
    <w:rsid w:val="00CC196F"/>
    <w:rsid w:val="00CF3AB8"/>
    <w:rsid w:val="00D14FFA"/>
    <w:rsid w:val="00D26120"/>
    <w:rsid w:val="00D40C68"/>
    <w:rsid w:val="00D47910"/>
    <w:rsid w:val="00D5748D"/>
    <w:rsid w:val="00D72C59"/>
    <w:rsid w:val="00D80B50"/>
    <w:rsid w:val="00D83A26"/>
    <w:rsid w:val="00D96BBB"/>
    <w:rsid w:val="00DD35B6"/>
    <w:rsid w:val="00DD62A8"/>
    <w:rsid w:val="00DE239C"/>
    <w:rsid w:val="00E03A3D"/>
    <w:rsid w:val="00E34A19"/>
    <w:rsid w:val="00E421ED"/>
    <w:rsid w:val="00E4464B"/>
    <w:rsid w:val="00E4797F"/>
    <w:rsid w:val="00E51B89"/>
    <w:rsid w:val="00E77CED"/>
    <w:rsid w:val="00EB621E"/>
    <w:rsid w:val="00ED0FEA"/>
    <w:rsid w:val="00EE604B"/>
    <w:rsid w:val="00F05E1E"/>
    <w:rsid w:val="00F12ED1"/>
    <w:rsid w:val="00F30133"/>
    <w:rsid w:val="00F6033A"/>
    <w:rsid w:val="00F63945"/>
    <w:rsid w:val="00F82224"/>
    <w:rsid w:val="00F86FE6"/>
    <w:rsid w:val="00F874BE"/>
    <w:rsid w:val="00FA328A"/>
    <w:rsid w:val="00FA6D38"/>
    <w:rsid w:val="00FE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CC196F"/>
    <w:rPr>
      <w:color w:val="0563C1" w:themeColor="hyperlink"/>
      <w:u w:val="single"/>
    </w:rPr>
  </w:style>
  <w:style w:type="paragraph" w:styleId="ListParagraph">
    <w:name w:val="List Paragraph"/>
    <w:basedOn w:val="Normal"/>
    <w:uiPriority w:val="34"/>
    <w:qFormat/>
    <w:rsid w:val="00610069"/>
    <w:pPr>
      <w:ind w:left="720"/>
      <w:contextualSpacing/>
    </w:pPr>
  </w:style>
  <w:style w:type="paragraph" w:styleId="NoSpacing">
    <w:name w:val="No Spacing"/>
    <w:uiPriority w:val="1"/>
    <w:qFormat/>
    <w:rsid w:val="008D7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ead@n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endall@nm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mead@nmu.edu" TargetMode="External"/><Relationship Id="rId4" Type="http://schemas.openxmlformats.org/officeDocument/2006/relationships/webSettings" Target="webSettings.xml"/><Relationship Id="rId9" Type="http://schemas.openxmlformats.org/officeDocument/2006/relationships/hyperlink" Target="mailto:rmead@n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2017-11-10T16:39:00Z</dcterms:created>
  <dcterms:modified xsi:type="dcterms:W3CDTF">2017-11-10T16:39:00Z</dcterms:modified>
</cp:coreProperties>
</file>