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AD87A" w14:textId="77777777" w:rsidR="00424343" w:rsidRPr="00DB6258" w:rsidRDefault="00424343" w:rsidP="00424343">
      <w:pPr>
        <w:spacing w:after="0"/>
        <w:jc w:val="center"/>
        <w:rPr>
          <w:b/>
        </w:rPr>
      </w:pPr>
      <w:r w:rsidRPr="00DB6258">
        <w:rPr>
          <w:b/>
        </w:rPr>
        <w:t>Academic Information Services Advisory Committee</w:t>
      </w:r>
    </w:p>
    <w:p w14:paraId="0FDF98D0" w14:textId="77777777" w:rsidR="00424343" w:rsidRPr="00DB6258" w:rsidRDefault="00424343" w:rsidP="00424343">
      <w:pPr>
        <w:spacing w:after="0"/>
        <w:jc w:val="center"/>
        <w:rPr>
          <w:b/>
        </w:rPr>
      </w:pPr>
      <w:r w:rsidRPr="00DB6258">
        <w:rPr>
          <w:b/>
        </w:rPr>
        <w:t>Meeting minutes</w:t>
      </w:r>
    </w:p>
    <w:p w14:paraId="0FF62AE6" w14:textId="77777777" w:rsidR="00424343" w:rsidRPr="00DB6258" w:rsidRDefault="00424343" w:rsidP="00424343">
      <w:pPr>
        <w:spacing w:after="0"/>
        <w:jc w:val="center"/>
        <w:rPr>
          <w:b/>
        </w:rPr>
      </w:pPr>
      <w:r>
        <w:rPr>
          <w:b/>
        </w:rPr>
        <w:t>Wednesday, January 29, 2014</w:t>
      </w:r>
    </w:p>
    <w:p w14:paraId="71D86A08" w14:textId="77777777" w:rsidR="00424343" w:rsidRDefault="00424343" w:rsidP="00424343">
      <w:pPr>
        <w:spacing w:after="0"/>
      </w:pPr>
    </w:p>
    <w:p w14:paraId="1668A2C1" w14:textId="77777777" w:rsidR="00424343" w:rsidRDefault="00424343" w:rsidP="00424343">
      <w:pPr>
        <w:spacing w:after="0"/>
      </w:pPr>
      <w:r>
        <w:t xml:space="preserve">Present: Mollie </w:t>
      </w:r>
      <w:proofErr w:type="spellStart"/>
      <w:r>
        <w:t>Freier</w:t>
      </w:r>
      <w:proofErr w:type="spellEnd"/>
      <w:r>
        <w:t>, Bao Tru</w:t>
      </w:r>
      <w:r w:rsidR="00A5089F">
        <w:t>o</w:t>
      </w:r>
      <w:r>
        <w:t xml:space="preserve">ng, Matt Frank, Rebecca </w:t>
      </w:r>
      <w:proofErr w:type="spellStart"/>
      <w:r>
        <w:t>Ulland</w:t>
      </w:r>
      <w:proofErr w:type="spellEnd"/>
      <w:r>
        <w:t xml:space="preserve">, Victor Holliday, Robert Belton, Leslie Warren, and Nancy Maas. </w:t>
      </w:r>
      <w:r w:rsidR="00C756FC">
        <w:t>Guest: Kevin McDo</w:t>
      </w:r>
      <w:r>
        <w:t>nough</w:t>
      </w:r>
    </w:p>
    <w:p w14:paraId="473884AE" w14:textId="77777777" w:rsidR="00424343" w:rsidRDefault="00424343" w:rsidP="00424343">
      <w:pPr>
        <w:spacing w:after="0"/>
      </w:pPr>
    </w:p>
    <w:p w14:paraId="5E46D463" w14:textId="77777777" w:rsidR="00424343" w:rsidRDefault="00424343" w:rsidP="00424343">
      <w:pPr>
        <w:spacing w:after="0"/>
      </w:pPr>
      <w:r>
        <w:t>I. Meeting called to order: 4:01pm.</w:t>
      </w:r>
    </w:p>
    <w:p w14:paraId="5E4EB740" w14:textId="77777777" w:rsidR="00424343" w:rsidRDefault="00424343" w:rsidP="00424343">
      <w:pPr>
        <w:spacing w:after="0"/>
      </w:pPr>
    </w:p>
    <w:p w14:paraId="0CD8F190" w14:textId="77777777" w:rsidR="002F4231" w:rsidRDefault="002F4231" w:rsidP="00424343">
      <w:pPr>
        <w:spacing w:after="0"/>
      </w:pPr>
      <w:r>
        <w:t xml:space="preserve">II. Approval of Agenda </w:t>
      </w:r>
    </w:p>
    <w:p w14:paraId="79B7D695" w14:textId="77777777" w:rsidR="00424343" w:rsidRDefault="002F4231" w:rsidP="002F4231">
      <w:pPr>
        <w:pStyle w:val="ListParagraph"/>
        <w:numPr>
          <w:ilvl w:val="0"/>
          <w:numId w:val="1"/>
        </w:numPr>
        <w:spacing w:after="0"/>
      </w:pPr>
      <w:r>
        <w:t>Motion: Robert/Rebecca</w:t>
      </w:r>
    </w:p>
    <w:p w14:paraId="1CB017F4" w14:textId="77777777" w:rsidR="00424343" w:rsidRDefault="00424343" w:rsidP="00424343">
      <w:pPr>
        <w:pStyle w:val="ListParagraph"/>
        <w:numPr>
          <w:ilvl w:val="0"/>
          <w:numId w:val="1"/>
        </w:numPr>
        <w:spacing w:after="0"/>
      </w:pPr>
      <w:r>
        <w:t xml:space="preserve">Unanimous approval. </w:t>
      </w:r>
    </w:p>
    <w:p w14:paraId="2A93AF01" w14:textId="77777777" w:rsidR="00424343" w:rsidRDefault="00424343" w:rsidP="00424343">
      <w:pPr>
        <w:spacing w:after="0"/>
      </w:pPr>
    </w:p>
    <w:p w14:paraId="7EAD7826" w14:textId="77777777" w:rsidR="002F4231" w:rsidRDefault="00424343" w:rsidP="00424343">
      <w:pPr>
        <w:spacing w:after="0"/>
      </w:pPr>
      <w:r>
        <w:t>III.</w:t>
      </w:r>
      <w:r w:rsidR="002F4231">
        <w:t xml:space="preserve"> Approval of Minutes: The meeting minutes from November 20, </w:t>
      </w:r>
      <w:proofErr w:type="gramStart"/>
      <w:r w:rsidR="002F4231">
        <w:t>2013</w:t>
      </w:r>
      <w:proofErr w:type="gramEnd"/>
      <w:r w:rsidR="002F4231">
        <w:t xml:space="preserve"> were approved. </w:t>
      </w:r>
    </w:p>
    <w:p w14:paraId="5FE7523F" w14:textId="77777777" w:rsidR="002F4231" w:rsidRDefault="00D43D6F" w:rsidP="002F4231">
      <w:pPr>
        <w:pStyle w:val="ListParagraph"/>
        <w:numPr>
          <w:ilvl w:val="0"/>
          <w:numId w:val="2"/>
        </w:numPr>
        <w:spacing w:after="0"/>
      </w:pPr>
      <w:r>
        <w:t>Motion: Rebecca/Vic</w:t>
      </w:r>
      <w:r w:rsidR="002F4231">
        <w:t xml:space="preserve">. </w:t>
      </w:r>
    </w:p>
    <w:p w14:paraId="484B323F" w14:textId="77777777" w:rsidR="00424343" w:rsidRDefault="002F4231" w:rsidP="002F4231">
      <w:pPr>
        <w:pStyle w:val="ListParagraph"/>
        <w:numPr>
          <w:ilvl w:val="0"/>
          <w:numId w:val="2"/>
        </w:numPr>
        <w:spacing w:after="0"/>
      </w:pPr>
      <w:r>
        <w:t>Voting: 6 yes, 0 no and 1 abstention</w:t>
      </w:r>
    </w:p>
    <w:p w14:paraId="07D3824B" w14:textId="77777777" w:rsidR="002F4231" w:rsidRDefault="002F4231" w:rsidP="002F4231">
      <w:pPr>
        <w:spacing w:after="0"/>
      </w:pPr>
    </w:p>
    <w:p w14:paraId="583A1DD5" w14:textId="77777777" w:rsidR="002F4231" w:rsidRDefault="002F4231" w:rsidP="002F4231">
      <w:pPr>
        <w:spacing w:after="0"/>
      </w:pPr>
      <w:r>
        <w:t>IV. Digital Commons (Kevin McDonough)</w:t>
      </w:r>
    </w:p>
    <w:p w14:paraId="4897631F" w14:textId="77777777" w:rsidR="002F4231" w:rsidRDefault="002F4231" w:rsidP="002F4231">
      <w:pPr>
        <w:pStyle w:val="ListParagraph"/>
        <w:numPr>
          <w:ilvl w:val="0"/>
          <w:numId w:val="3"/>
        </w:numPr>
        <w:spacing w:after="0"/>
      </w:pPr>
      <w:r>
        <w:t>Digital Commons gives free access to peer reviewed literature. One advantage of Digital Commons is the provision of direct links to actual docum</w:t>
      </w:r>
      <w:r w:rsidR="00A5089F">
        <w:t>ents. Questions related to copy</w:t>
      </w:r>
      <w:r>
        <w:t xml:space="preserve">write </w:t>
      </w:r>
      <w:r w:rsidR="00EB6E80">
        <w:t xml:space="preserve">guidelines </w:t>
      </w:r>
      <w:r>
        <w:t>should be di</w:t>
      </w:r>
      <w:r w:rsidR="00EB6E80">
        <w:t xml:space="preserve">rected to our </w:t>
      </w:r>
      <w:r>
        <w:t xml:space="preserve">librarians. </w:t>
      </w:r>
    </w:p>
    <w:p w14:paraId="72C287EE" w14:textId="77777777" w:rsidR="002F4231" w:rsidRDefault="002F4231" w:rsidP="002F4231">
      <w:pPr>
        <w:pStyle w:val="ListParagraph"/>
        <w:numPr>
          <w:ilvl w:val="0"/>
          <w:numId w:val="3"/>
        </w:numPr>
        <w:spacing w:after="0"/>
      </w:pPr>
      <w:r>
        <w:t>The site was reviewed with the committee. Major points:</w:t>
      </w:r>
    </w:p>
    <w:p w14:paraId="2BE5B657" w14:textId="77777777" w:rsidR="002F4231" w:rsidRDefault="002F4231" w:rsidP="002F4231">
      <w:pPr>
        <w:pStyle w:val="ListParagraph"/>
        <w:numPr>
          <w:ilvl w:val="1"/>
          <w:numId w:val="3"/>
        </w:numPr>
        <w:spacing w:after="0"/>
      </w:pPr>
      <w:r>
        <w:t xml:space="preserve">Collections: this feature divides information into university departments/disciplines. Can search for specific faculty presentations, books, </w:t>
      </w:r>
      <w:proofErr w:type="gramStart"/>
      <w:r>
        <w:t>articles</w:t>
      </w:r>
      <w:proofErr w:type="gramEnd"/>
      <w:r>
        <w:t xml:space="preserve"> and reviews. </w:t>
      </w:r>
    </w:p>
    <w:p w14:paraId="2690EB45" w14:textId="77777777" w:rsidR="00EB6E80" w:rsidRDefault="002F4231" w:rsidP="00EB6E80">
      <w:pPr>
        <w:pStyle w:val="ListParagraph"/>
        <w:numPr>
          <w:ilvl w:val="1"/>
          <w:numId w:val="3"/>
        </w:numPr>
        <w:spacing w:after="0"/>
      </w:pPr>
      <w:r>
        <w:t xml:space="preserve">Selected Works </w:t>
      </w:r>
      <w:r w:rsidR="00A332D7">
        <w:t>page: This is a page</w:t>
      </w:r>
      <w:r>
        <w:t xml:space="preserve"> for </w:t>
      </w:r>
      <w:r w:rsidR="00A332D7">
        <w:t xml:space="preserve">individual </w:t>
      </w:r>
      <w:r>
        <w:t>faculty information. Faculty can personalize their page and categorize works.</w:t>
      </w:r>
      <w:r w:rsidR="00EB6E80">
        <w:t xml:space="preserve"> </w:t>
      </w:r>
      <w:r>
        <w:t xml:space="preserve">They can also include works that were </w:t>
      </w:r>
      <w:r w:rsidR="00EB6E80">
        <w:t xml:space="preserve">produced in other institutions by accessing </w:t>
      </w:r>
      <w:proofErr w:type="spellStart"/>
      <w:r w:rsidR="00EB6E80">
        <w:t>BePress</w:t>
      </w:r>
      <w:proofErr w:type="spellEnd"/>
      <w:r w:rsidR="00EB6E80">
        <w:t xml:space="preserve"> content (</w:t>
      </w:r>
      <w:hyperlink r:id="rId8" w:history="1">
        <w:r w:rsidR="00EB6E80" w:rsidRPr="00476B1F">
          <w:rPr>
            <w:rStyle w:val="Hyperlink"/>
          </w:rPr>
          <w:t>www.works.bepress.com</w:t>
        </w:r>
      </w:hyperlink>
      <w:r w:rsidR="00EB6E80">
        <w:t xml:space="preserve"> )</w:t>
      </w:r>
    </w:p>
    <w:p w14:paraId="209E6A5E" w14:textId="77777777" w:rsidR="00EB6E80" w:rsidRDefault="00EB6E80" w:rsidP="00EB6E80">
      <w:pPr>
        <w:pStyle w:val="ListParagraph"/>
        <w:numPr>
          <w:ilvl w:val="1"/>
          <w:numId w:val="3"/>
        </w:numPr>
        <w:spacing w:after="0"/>
      </w:pPr>
      <w:r>
        <w:t>A peer review component is built into the system. Faculty can upload works and receive peer commentary/review. May soon be able to upload books in digital format as well.</w:t>
      </w:r>
    </w:p>
    <w:p w14:paraId="786369BE" w14:textId="77777777" w:rsidR="00EB6E80" w:rsidRDefault="00EB6E80" w:rsidP="00EB6E80">
      <w:pPr>
        <w:pStyle w:val="ListParagraph"/>
        <w:numPr>
          <w:ilvl w:val="1"/>
          <w:numId w:val="3"/>
        </w:numPr>
        <w:spacing w:after="0"/>
      </w:pPr>
      <w:r>
        <w:t>Ideas for other uses of Digital Commons: Discussion included uploading of student works with a mechanism for pee</w:t>
      </w:r>
      <w:r w:rsidR="00A332D7">
        <w:t>r</w:t>
      </w:r>
      <w:r>
        <w:t xml:space="preserve"> review, an area for Masters/Doctoral theses, digitalizing the N</w:t>
      </w:r>
      <w:r w:rsidR="00A332D7">
        <w:t>MU archives, incorporating NMU Press into Digital C</w:t>
      </w:r>
      <w:r>
        <w:t>ommons, and an area for alumni works.</w:t>
      </w:r>
      <w:r w:rsidR="00A332D7">
        <w:t xml:space="preserve"> </w:t>
      </w:r>
    </w:p>
    <w:p w14:paraId="18DC96D0" w14:textId="77777777" w:rsidR="00EB6E80" w:rsidRDefault="00EB6E80" w:rsidP="00EB6E80">
      <w:pPr>
        <w:pStyle w:val="ListParagraph"/>
        <w:numPr>
          <w:ilvl w:val="1"/>
          <w:numId w:val="3"/>
        </w:numPr>
        <w:spacing w:after="0"/>
      </w:pPr>
      <w:r>
        <w:t>NMU can develop four University Journals using this platform, and then group specific w</w:t>
      </w:r>
      <w:r w:rsidR="00A332D7">
        <w:t>orks into the journals</w:t>
      </w:r>
      <w:r>
        <w:t>.</w:t>
      </w:r>
      <w:r w:rsidR="00A332D7">
        <w:t xml:space="preserve"> Further discussion on the type and content of journals is needed. </w:t>
      </w:r>
    </w:p>
    <w:p w14:paraId="6192558B" w14:textId="77777777" w:rsidR="00A332D7" w:rsidRDefault="00A332D7" w:rsidP="00EB6E80">
      <w:pPr>
        <w:pStyle w:val="ListParagraph"/>
        <w:numPr>
          <w:ilvl w:val="1"/>
          <w:numId w:val="3"/>
        </w:numPr>
        <w:spacing w:after="0"/>
      </w:pPr>
      <w:r>
        <w:t xml:space="preserve">Kevin encouraged the committee to email him with further questions: </w:t>
      </w:r>
      <w:hyperlink r:id="rId9" w:history="1">
        <w:r w:rsidRPr="00476B1F">
          <w:rPr>
            <w:rStyle w:val="Hyperlink"/>
          </w:rPr>
          <w:t>kmcdonou@nmu.edu</w:t>
        </w:r>
      </w:hyperlink>
      <w:r>
        <w:t xml:space="preserve"> </w:t>
      </w:r>
    </w:p>
    <w:p w14:paraId="45E8A73D" w14:textId="77777777" w:rsidR="00A332D7" w:rsidRDefault="00A332D7" w:rsidP="00A332D7">
      <w:pPr>
        <w:spacing w:after="0"/>
      </w:pPr>
    </w:p>
    <w:p w14:paraId="09649EAA" w14:textId="77777777" w:rsidR="00A332D7" w:rsidRDefault="00A332D7" w:rsidP="00A332D7">
      <w:pPr>
        <w:spacing w:after="0"/>
      </w:pPr>
      <w:r>
        <w:t>V. Adjuncts and laptops</w:t>
      </w:r>
    </w:p>
    <w:p w14:paraId="74278884" w14:textId="77777777" w:rsidR="00A332D7" w:rsidRDefault="00D43D6F" w:rsidP="00A332D7">
      <w:pPr>
        <w:pStyle w:val="ListParagraph"/>
        <w:numPr>
          <w:ilvl w:val="0"/>
          <w:numId w:val="4"/>
        </w:numPr>
        <w:spacing w:after="0"/>
      </w:pPr>
      <w:r>
        <w:t xml:space="preserve">Leslie </w:t>
      </w:r>
      <w:r w:rsidR="00A332D7">
        <w:t>explained the laptop return policy for adjunct faculty. Problems with allowing adjunct faculty to keep their laptops over the summer relate to software licensure and guarantee of return if an adjunct’s contract is not renewed for the following term. Adjunct faculty are allowed to keep their laptops if they have been issued a contract for the Fall te</w:t>
      </w:r>
      <w:r w:rsidR="00411261">
        <w:t>r</w:t>
      </w:r>
      <w:r w:rsidR="00A332D7">
        <w:t xml:space="preserve">m prior to their contract </w:t>
      </w:r>
      <w:r w:rsidR="00A332D7">
        <w:lastRenderedPageBreak/>
        <w:t>expiring. Leslie will discuss the issue at a Dean</w:t>
      </w:r>
      <w:r>
        <w:t>s</w:t>
      </w:r>
      <w:r w:rsidR="00A332D7">
        <w:t xml:space="preserve"> and Depa</w:t>
      </w:r>
      <w:r>
        <w:t>rtment H</w:t>
      </w:r>
      <w:r w:rsidR="00A332D7">
        <w:t>ead</w:t>
      </w:r>
      <w:r>
        <w:t>s</w:t>
      </w:r>
      <w:r w:rsidR="00A332D7">
        <w:t xml:space="preserve"> meeting. Leslie also suggested contacting G</w:t>
      </w:r>
      <w:r>
        <w:t>avin L</w:t>
      </w:r>
      <w:r w:rsidR="00A332D7">
        <w:t xml:space="preserve">each and the TLC faculty representatives with questions/concerns as laptop distribution no longer falls under </w:t>
      </w:r>
      <w:r>
        <w:t>the auspices</w:t>
      </w:r>
      <w:r w:rsidR="00A332D7">
        <w:t xml:space="preserve"> of AIS. </w:t>
      </w:r>
    </w:p>
    <w:p w14:paraId="2BAD28F7" w14:textId="77777777" w:rsidR="00A332D7" w:rsidRDefault="00A332D7" w:rsidP="00A332D7">
      <w:pPr>
        <w:spacing w:after="0"/>
      </w:pPr>
    </w:p>
    <w:p w14:paraId="2D094CB2" w14:textId="77777777" w:rsidR="00A332D7" w:rsidRDefault="00A332D7" w:rsidP="00A332D7">
      <w:pPr>
        <w:spacing w:after="0"/>
      </w:pPr>
      <w:r>
        <w:t>IV. Good of the order:</w:t>
      </w:r>
    </w:p>
    <w:p w14:paraId="58D00EA5" w14:textId="77777777" w:rsidR="00A332D7" w:rsidRDefault="00A332D7" w:rsidP="00A332D7">
      <w:pPr>
        <w:pStyle w:val="ListParagraph"/>
        <w:numPr>
          <w:ilvl w:val="0"/>
          <w:numId w:val="4"/>
        </w:numPr>
        <w:spacing w:after="0"/>
      </w:pPr>
      <w:r>
        <w:t xml:space="preserve">The Center for Teaching and Learning will be holding an Open House on Friday, February 7, 2014, from 10am – 2pm. Location is LRC Room 128. </w:t>
      </w:r>
    </w:p>
    <w:p w14:paraId="40CEC2CF" w14:textId="77777777" w:rsidR="00D43D6F" w:rsidRDefault="00D43D6F" w:rsidP="00A332D7">
      <w:pPr>
        <w:pStyle w:val="ListParagraph"/>
        <w:numPr>
          <w:ilvl w:val="0"/>
          <w:numId w:val="4"/>
        </w:numPr>
        <w:spacing w:after="0"/>
      </w:pPr>
      <w:r>
        <w:t xml:space="preserve">There is a planned water shut off for </w:t>
      </w:r>
      <w:proofErr w:type="gramStart"/>
      <w:r>
        <w:t>all of</w:t>
      </w:r>
      <w:proofErr w:type="gramEnd"/>
      <w:r>
        <w:t xml:space="preserve"> the LRC scheduled for 1/30/14.</w:t>
      </w:r>
    </w:p>
    <w:p w14:paraId="57144422" w14:textId="77777777" w:rsidR="00D43D6F" w:rsidRDefault="00D43D6F" w:rsidP="00D43D6F">
      <w:pPr>
        <w:spacing w:after="0"/>
      </w:pPr>
    </w:p>
    <w:p w14:paraId="3F86AA63" w14:textId="77777777" w:rsidR="00D43D6F" w:rsidRDefault="00D43D6F" w:rsidP="00D43D6F">
      <w:pPr>
        <w:spacing w:after="0"/>
      </w:pPr>
      <w:r>
        <w:t>VII. Adjourn: The meeting was adjourned at 4:55pm.</w:t>
      </w:r>
    </w:p>
    <w:p w14:paraId="2C43703B" w14:textId="77777777" w:rsidR="00D43D6F" w:rsidRDefault="00D43D6F" w:rsidP="00D43D6F">
      <w:pPr>
        <w:pStyle w:val="ListParagraph"/>
        <w:numPr>
          <w:ilvl w:val="0"/>
          <w:numId w:val="5"/>
        </w:numPr>
        <w:spacing w:after="0"/>
      </w:pPr>
      <w:r>
        <w:t>Motion: Matt</w:t>
      </w:r>
    </w:p>
    <w:p w14:paraId="3235603A" w14:textId="77777777" w:rsidR="00D43D6F" w:rsidRDefault="00D43D6F" w:rsidP="00D43D6F">
      <w:pPr>
        <w:spacing w:after="0"/>
      </w:pPr>
    </w:p>
    <w:p w14:paraId="44B94DEA" w14:textId="77777777" w:rsidR="00D43D6F" w:rsidRDefault="00D43D6F" w:rsidP="00D43D6F">
      <w:pPr>
        <w:spacing w:after="0"/>
      </w:pPr>
      <w:r>
        <w:t>Respectfully submitted: Nancy Maas, Recording secretary AISAC.</w:t>
      </w:r>
    </w:p>
    <w:p w14:paraId="13EED05E" w14:textId="77777777" w:rsidR="00424343" w:rsidRDefault="00424343" w:rsidP="00424343">
      <w:pPr>
        <w:pStyle w:val="ListParagraph"/>
        <w:spacing w:after="0"/>
      </w:pPr>
    </w:p>
    <w:p w14:paraId="4BBC6F21" w14:textId="77777777" w:rsidR="00824BE8" w:rsidRDefault="00824BE8"/>
    <w:sectPr w:rsidR="00824B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7090C" w14:textId="77777777" w:rsidR="00C07C75" w:rsidRDefault="00C07C75" w:rsidP="00D43D6F">
      <w:pPr>
        <w:spacing w:after="0" w:line="240" w:lineRule="auto"/>
      </w:pPr>
      <w:r>
        <w:separator/>
      </w:r>
    </w:p>
  </w:endnote>
  <w:endnote w:type="continuationSeparator" w:id="0">
    <w:p w14:paraId="0F028FA8" w14:textId="77777777" w:rsidR="00C07C75" w:rsidRDefault="00C07C75" w:rsidP="00D4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0B8E" w14:textId="77777777" w:rsidR="00D43D6F" w:rsidRDefault="00D43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B9B6" w14:textId="77777777" w:rsidR="00D43D6F" w:rsidRDefault="00D43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D825" w14:textId="77777777" w:rsidR="00D43D6F" w:rsidRDefault="00D43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7B36C" w14:textId="77777777" w:rsidR="00C07C75" w:rsidRDefault="00C07C75" w:rsidP="00D43D6F">
      <w:pPr>
        <w:spacing w:after="0" w:line="240" w:lineRule="auto"/>
      </w:pPr>
      <w:r>
        <w:separator/>
      </w:r>
    </w:p>
  </w:footnote>
  <w:footnote w:type="continuationSeparator" w:id="0">
    <w:p w14:paraId="452E22A0" w14:textId="77777777" w:rsidR="00C07C75" w:rsidRDefault="00C07C75" w:rsidP="00D43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0F73" w14:textId="77777777" w:rsidR="00D43D6F" w:rsidRDefault="00D43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30203"/>
      <w:docPartObj>
        <w:docPartGallery w:val="Watermarks"/>
        <w:docPartUnique/>
      </w:docPartObj>
    </w:sdtPr>
    <w:sdtEndPr/>
    <w:sdtContent>
      <w:p w14:paraId="13FA6CB5" w14:textId="77777777" w:rsidR="00D43D6F" w:rsidRDefault="00C07C75">
        <w:pPr>
          <w:pStyle w:val="Header"/>
        </w:pPr>
        <w:r>
          <w:rPr>
            <w:noProof/>
          </w:rPr>
          <w:pict w14:anchorId="76E5B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D6A7" w14:textId="77777777" w:rsidR="00D43D6F" w:rsidRDefault="00D43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44331"/>
    <w:multiLevelType w:val="hybridMultilevel"/>
    <w:tmpl w:val="3838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F4CDE"/>
    <w:multiLevelType w:val="hybridMultilevel"/>
    <w:tmpl w:val="3BCE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3169B"/>
    <w:multiLevelType w:val="hybridMultilevel"/>
    <w:tmpl w:val="B574C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F258C"/>
    <w:multiLevelType w:val="hybridMultilevel"/>
    <w:tmpl w:val="370A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25E46"/>
    <w:multiLevelType w:val="hybridMultilevel"/>
    <w:tmpl w:val="E9B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343"/>
    <w:rsid w:val="002F4231"/>
    <w:rsid w:val="00353EE1"/>
    <w:rsid w:val="00411261"/>
    <w:rsid w:val="00424343"/>
    <w:rsid w:val="00712053"/>
    <w:rsid w:val="00824BE8"/>
    <w:rsid w:val="00A332D7"/>
    <w:rsid w:val="00A5089F"/>
    <w:rsid w:val="00B312FE"/>
    <w:rsid w:val="00C07C75"/>
    <w:rsid w:val="00C756FC"/>
    <w:rsid w:val="00CC47F8"/>
    <w:rsid w:val="00D43D6F"/>
    <w:rsid w:val="00EB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620FF"/>
  <w15:chartTrackingRefBased/>
  <w15:docId w15:val="{A01514FD-0CBC-4269-B8A0-79A73042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43"/>
    <w:pPr>
      <w:ind w:left="720"/>
      <w:contextualSpacing/>
    </w:pPr>
  </w:style>
  <w:style w:type="character" w:styleId="Hyperlink">
    <w:name w:val="Hyperlink"/>
    <w:basedOn w:val="DefaultParagraphFont"/>
    <w:uiPriority w:val="99"/>
    <w:unhideWhenUsed/>
    <w:rsid w:val="00EB6E80"/>
    <w:rPr>
      <w:color w:val="0563C1" w:themeColor="hyperlink"/>
      <w:u w:val="single"/>
    </w:rPr>
  </w:style>
  <w:style w:type="paragraph" w:styleId="Header">
    <w:name w:val="header"/>
    <w:basedOn w:val="Normal"/>
    <w:link w:val="HeaderChar"/>
    <w:uiPriority w:val="99"/>
    <w:unhideWhenUsed/>
    <w:rsid w:val="00D43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6F"/>
  </w:style>
  <w:style w:type="paragraph" w:styleId="Footer">
    <w:name w:val="footer"/>
    <w:basedOn w:val="Normal"/>
    <w:link w:val="FooterChar"/>
    <w:uiPriority w:val="99"/>
    <w:unhideWhenUsed/>
    <w:rsid w:val="00D43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6F"/>
  </w:style>
  <w:style w:type="paragraph" w:styleId="BalloonText">
    <w:name w:val="Balloon Text"/>
    <w:basedOn w:val="Normal"/>
    <w:link w:val="BalloonTextChar"/>
    <w:uiPriority w:val="99"/>
    <w:semiHidden/>
    <w:unhideWhenUsed/>
    <w:rsid w:val="00D43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bepres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cdonou@n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A477B-39BF-4A7C-9A64-55A4BB40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Maas</dc:creator>
  <cp:keywords/>
  <dc:description/>
  <cp:lastModifiedBy>Megan Van Camp</cp:lastModifiedBy>
  <cp:revision>2</cp:revision>
  <cp:lastPrinted>2014-02-14T19:08:00Z</cp:lastPrinted>
  <dcterms:created xsi:type="dcterms:W3CDTF">2021-07-29T15:10:00Z</dcterms:created>
  <dcterms:modified xsi:type="dcterms:W3CDTF">2021-07-29T15:10:00Z</dcterms:modified>
</cp:coreProperties>
</file>