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6475"/>
        <w:gridCol w:w="6475"/>
      </w:tblGrid>
      <w:tr w:rsidR="00DE1602" w14:paraId="27E60E08" w14:textId="77777777" w:rsidTr="00DE1602">
        <w:tc>
          <w:tcPr>
            <w:tcW w:w="6475" w:type="dxa"/>
          </w:tcPr>
          <w:p w14:paraId="3F59A592" w14:textId="77777777" w:rsidR="00DE1602" w:rsidRDefault="00DE1602">
            <w:r>
              <w:t>Call to order</w:t>
            </w:r>
          </w:p>
        </w:tc>
        <w:tc>
          <w:tcPr>
            <w:tcW w:w="6475" w:type="dxa"/>
          </w:tcPr>
          <w:p w14:paraId="6D31BB29" w14:textId="77777777" w:rsidR="00DE1602" w:rsidRDefault="00CB52E6">
            <w:r>
              <w:t>@</w:t>
            </w:r>
            <w:r w:rsidR="007F74CA">
              <w:t xml:space="preserve"> 12:04</w:t>
            </w:r>
          </w:p>
        </w:tc>
      </w:tr>
      <w:tr w:rsidR="00C87306" w14:paraId="1A9541A1" w14:textId="77777777" w:rsidTr="00726ACB">
        <w:trPr>
          <w:trHeight w:val="826"/>
        </w:trPr>
        <w:tc>
          <w:tcPr>
            <w:tcW w:w="6475" w:type="dxa"/>
          </w:tcPr>
          <w:p w14:paraId="3FB4FF61" w14:textId="77777777" w:rsidR="00C87306" w:rsidRDefault="00C87306" w:rsidP="00CA1FC1">
            <w:r>
              <w:t>Approval of Meeting Minutes from 10/05/2016</w:t>
            </w:r>
            <w:r w:rsidR="00CA1FC1">
              <w:t xml:space="preserve">, </w:t>
            </w:r>
            <w:r>
              <w:t>12/07/2016</w:t>
            </w:r>
            <w:r w:rsidR="00CA1FC1">
              <w:t xml:space="preserve">, and </w:t>
            </w:r>
            <w:r>
              <w:t>03/01/2017</w:t>
            </w:r>
          </w:p>
        </w:tc>
        <w:tc>
          <w:tcPr>
            <w:tcW w:w="6475" w:type="dxa"/>
          </w:tcPr>
          <w:p w14:paraId="1DB6081A" w14:textId="77777777" w:rsidR="00C87306" w:rsidRDefault="00C87306" w:rsidP="00CB52E6">
            <w:pPr>
              <w:pStyle w:val="ListParagraph"/>
              <w:numPr>
                <w:ilvl w:val="0"/>
                <w:numId w:val="1"/>
              </w:numPr>
            </w:pPr>
            <w:r>
              <w:t>Minor updates to meeting minutes</w:t>
            </w:r>
          </w:p>
          <w:p w14:paraId="6B619B71" w14:textId="77777777" w:rsidR="00C87306" w:rsidRDefault="00C87306" w:rsidP="00CB52E6">
            <w:pPr>
              <w:pStyle w:val="ListParagraph"/>
              <w:numPr>
                <w:ilvl w:val="0"/>
                <w:numId w:val="1"/>
              </w:numPr>
            </w:pPr>
            <w:r>
              <w:t>Motion made to approve Brandon Canfield/Mike Burgmeier. Motion carried.</w:t>
            </w:r>
          </w:p>
        </w:tc>
      </w:tr>
      <w:tr w:rsidR="007F74CA" w14:paraId="78D24D6B" w14:textId="77777777" w:rsidTr="00DE1602">
        <w:tc>
          <w:tcPr>
            <w:tcW w:w="6475" w:type="dxa"/>
          </w:tcPr>
          <w:p w14:paraId="6B036F77" w14:textId="77777777" w:rsidR="007F74CA" w:rsidRDefault="007F74CA">
            <w:r>
              <w:t>Updates on AIS</w:t>
            </w:r>
          </w:p>
        </w:tc>
        <w:tc>
          <w:tcPr>
            <w:tcW w:w="6475" w:type="dxa"/>
          </w:tcPr>
          <w:p w14:paraId="7DD807FC" w14:textId="77777777" w:rsidR="00CA1FC1" w:rsidRDefault="00C87306" w:rsidP="00C87306">
            <w:pPr>
              <w:pStyle w:val="ListParagraph"/>
              <w:numPr>
                <w:ilvl w:val="0"/>
                <w:numId w:val="1"/>
              </w:numPr>
            </w:pPr>
            <w:r>
              <w:t xml:space="preserve">Presented by Dean Warren: </w:t>
            </w:r>
          </w:p>
          <w:p w14:paraId="63B75424" w14:textId="77777777" w:rsidR="00C87306" w:rsidRDefault="00CA1FC1" w:rsidP="00F02F25">
            <w:pPr>
              <w:pStyle w:val="ListParagraph"/>
              <w:numPr>
                <w:ilvl w:val="0"/>
                <w:numId w:val="1"/>
              </w:numPr>
            </w:pPr>
            <w:r>
              <w:t xml:space="preserve">CTL: </w:t>
            </w:r>
            <w:r w:rsidR="00C87306">
              <w:t>Instructional Design and Technology wrapping up strategic planning.</w:t>
            </w:r>
            <w:r>
              <w:t xml:space="preserve"> Transition of Teaching and Learning Scholar from </w:t>
            </w:r>
            <w:r w:rsidR="00C87306">
              <w:t>T. Delpier</w:t>
            </w:r>
            <w:r>
              <w:t xml:space="preserve"> (Nursing)</w:t>
            </w:r>
            <w:r w:rsidR="00C87306">
              <w:t xml:space="preserve"> </w:t>
            </w:r>
            <w:r>
              <w:t xml:space="preserve">to </w:t>
            </w:r>
            <w:r w:rsidR="00C87306">
              <w:t xml:space="preserve">Gary Stark </w:t>
            </w:r>
            <w:r>
              <w:t>(</w:t>
            </w:r>
            <w:r w:rsidR="00C87306">
              <w:t>Business</w:t>
            </w:r>
            <w:r>
              <w:t>)</w:t>
            </w:r>
            <w:r w:rsidR="00C87306">
              <w:t xml:space="preserve">.  </w:t>
            </w:r>
          </w:p>
          <w:p w14:paraId="0B23E430" w14:textId="77777777" w:rsidR="00C87306" w:rsidRDefault="00C87306" w:rsidP="00C87306">
            <w:pPr>
              <w:pStyle w:val="ListParagraph"/>
              <w:numPr>
                <w:ilvl w:val="0"/>
                <w:numId w:val="1"/>
              </w:numPr>
            </w:pPr>
            <w:r>
              <w:t xml:space="preserve">S. VandenAvond has hired </w:t>
            </w:r>
            <w:r w:rsidR="00CA1FC1">
              <w:t>NMU’s first Extended Learning and Community Engagement Scholars th</w:t>
            </w:r>
            <w:r>
              <w:t xml:space="preserve">at have been hired: </w:t>
            </w:r>
            <w:r w:rsidR="00CA1FC1">
              <w:t xml:space="preserve">Dr. </w:t>
            </w:r>
            <w:r>
              <w:t xml:space="preserve">Christy Edge and </w:t>
            </w:r>
            <w:r w:rsidR="00CA1FC1">
              <w:t xml:space="preserve">Dr. Elizabeth </w:t>
            </w:r>
            <w:proofErr w:type="spellStart"/>
            <w:r w:rsidR="00CA1FC1">
              <w:t>Monske</w:t>
            </w:r>
            <w:proofErr w:type="spellEnd"/>
            <w:r w:rsidR="00994EAA">
              <w:t>.</w:t>
            </w:r>
          </w:p>
          <w:p w14:paraId="7AF5C99E" w14:textId="77777777" w:rsidR="00C87306" w:rsidRDefault="00C87306" w:rsidP="00C87306">
            <w:pPr>
              <w:pStyle w:val="ListParagraph"/>
              <w:numPr>
                <w:ilvl w:val="0"/>
                <w:numId w:val="1"/>
              </w:numPr>
            </w:pPr>
            <w:r>
              <w:t xml:space="preserve">Renovation for the library-there is an increase in the </w:t>
            </w:r>
            <w:r w:rsidR="00BF4827">
              <w:t>budget</w:t>
            </w:r>
            <w:r>
              <w:t xml:space="preserve"> for the library renovation.  There will be greater opportunity to establish change in the library setting.  Main floor will be the focus of the funds and be a “showcase.”  New carpeting, new furniture, and new lighting are planned, need faculty input:  1) </w:t>
            </w:r>
            <w:r w:rsidR="00BF4827">
              <w:t>how</w:t>
            </w:r>
            <w:r>
              <w:t xml:space="preserve"> can the AIS support digital </w:t>
            </w:r>
            <w:r w:rsidR="00BF4827">
              <w:t>scholarship? Potentially use the entrance on the side of the science building as a digital scholarship display.</w:t>
            </w:r>
          </w:p>
          <w:p w14:paraId="4244BDD7" w14:textId="77777777" w:rsidR="00BF4827" w:rsidRDefault="00BF4827" w:rsidP="00C87306">
            <w:pPr>
              <w:pStyle w:val="ListParagraph"/>
              <w:numPr>
                <w:ilvl w:val="0"/>
                <w:numId w:val="1"/>
              </w:numPr>
            </w:pPr>
            <w:r>
              <w:t>Fewer shelves to be located on the main floor of the library.  Bound periodicals may be located in storage area close to the library.</w:t>
            </w:r>
          </w:p>
          <w:p w14:paraId="6233BC4B" w14:textId="77777777" w:rsidR="00C87306" w:rsidRDefault="00C87306" w:rsidP="00C87306">
            <w:pPr>
              <w:pStyle w:val="ListParagraph"/>
              <w:numPr>
                <w:ilvl w:val="0"/>
                <w:numId w:val="1"/>
              </w:numPr>
            </w:pPr>
            <w:r>
              <w:t xml:space="preserve">Doors of the library building, cannot put swipe locks in place, they should be replaced this summer. Potentially the doors to Fiera’s staircase as well. </w:t>
            </w:r>
          </w:p>
          <w:p w14:paraId="75CB6541" w14:textId="77777777" w:rsidR="00BF4827" w:rsidRDefault="00C87306" w:rsidP="00C87306">
            <w:pPr>
              <w:pStyle w:val="ListParagraph"/>
              <w:numPr>
                <w:ilvl w:val="0"/>
                <w:numId w:val="1"/>
              </w:numPr>
            </w:pPr>
            <w:r>
              <w:t>Kevin McDonough will head multi-media peer tutoring.  Plan to hire students in the fall to assist with this. Microphones, go-</w:t>
            </w:r>
            <w:r w:rsidR="00BF4827">
              <w:t>pros and</w:t>
            </w:r>
            <w:r>
              <w:t xml:space="preserve"> computer screen enhancements that will be available for the students to use.  </w:t>
            </w:r>
          </w:p>
          <w:p w14:paraId="16F870EB" w14:textId="77777777" w:rsidR="00C87306" w:rsidRDefault="00C87306" w:rsidP="00C87306">
            <w:pPr>
              <w:pStyle w:val="ListParagraph"/>
              <w:numPr>
                <w:ilvl w:val="0"/>
                <w:numId w:val="1"/>
              </w:numPr>
            </w:pPr>
            <w:r>
              <w:t xml:space="preserve">Encouraged to use AV if </w:t>
            </w:r>
            <w:r w:rsidR="00BF4827">
              <w:t xml:space="preserve">faculty </w:t>
            </w:r>
            <w:r>
              <w:t>are looking for professional level!</w:t>
            </w:r>
          </w:p>
          <w:p w14:paraId="5410960D" w14:textId="77777777" w:rsidR="007F74CA" w:rsidRDefault="00BF4827" w:rsidP="00CB52E6">
            <w:pPr>
              <w:pStyle w:val="ListParagraph"/>
              <w:numPr>
                <w:ilvl w:val="0"/>
                <w:numId w:val="1"/>
              </w:numPr>
            </w:pPr>
            <w:r>
              <w:lastRenderedPageBreak/>
              <w:t xml:space="preserve">Public Broadcasting-getting less press-President Trump’s budget would essentially </w:t>
            </w:r>
            <w:r w:rsidR="00994EAA">
              <w:t>wipeout</w:t>
            </w:r>
            <w:r>
              <w:t xml:space="preserve"> public broadcasting.</w:t>
            </w:r>
          </w:p>
          <w:p w14:paraId="1B5950C9" w14:textId="77777777" w:rsidR="00BF4827" w:rsidRDefault="00BF4827" w:rsidP="00BF4827">
            <w:pPr>
              <w:pStyle w:val="ListParagraph"/>
              <w:numPr>
                <w:ilvl w:val="0"/>
                <w:numId w:val="1"/>
              </w:numPr>
            </w:pPr>
            <w:r>
              <w:t xml:space="preserve">LSTA funding-administered as block grants to states, if you have every requested through </w:t>
            </w:r>
            <w:proofErr w:type="spellStart"/>
            <w:r>
              <w:t>MELCat</w:t>
            </w:r>
            <w:proofErr w:type="spellEnd"/>
            <w:r>
              <w:t>, online databases and staff development are funded through this.  He is proposing that these are cut-i.e. paralegal program needs to have legal forms to fill that gap to avoid purchasing through NMU.</w:t>
            </w:r>
          </w:p>
          <w:p w14:paraId="4C7CDD40" w14:textId="77777777" w:rsidR="00BF4827" w:rsidRDefault="00BF4827" w:rsidP="00BF4827">
            <w:pPr>
              <w:pStyle w:val="ListParagraph"/>
              <w:numPr>
                <w:ilvl w:val="0"/>
                <w:numId w:val="1"/>
              </w:numPr>
            </w:pPr>
            <w:proofErr w:type="spellStart"/>
            <w:r>
              <w:t>Beaumier</w:t>
            </w:r>
            <w:proofErr w:type="spellEnd"/>
            <w:r>
              <w:t xml:space="preserve"> Center-WWI exhibit-grant funded and in collaboration of other</w:t>
            </w:r>
            <w:r w:rsidR="003006BD">
              <w:t xml:space="preserve"> entities (VFW</w:t>
            </w:r>
          </w:p>
          <w:p w14:paraId="6D40BCDC" w14:textId="77777777" w:rsidR="00BF4827" w:rsidRDefault="00BF4827" w:rsidP="003006BD">
            <w:pPr>
              <w:pStyle w:val="ListParagraph"/>
              <w:numPr>
                <w:ilvl w:val="0"/>
                <w:numId w:val="1"/>
              </w:numPr>
            </w:pPr>
            <w:r>
              <w:t xml:space="preserve">Selected to host the </w:t>
            </w:r>
            <w:r w:rsidR="003006BD">
              <w:t xml:space="preserve">one of the Arts Midwest of </w:t>
            </w:r>
            <w:proofErr w:type="spellStart"/>
            <w:r w:rsidR="003006BD">
              <w:t>Folkefest</w:t>
            </w:r>
            <w:proofErr w:type="spellEnd"/>
            <w:r w:rsidR="003006BD">
              <w:t xml:space="preserve">: Two folk acts to come to NMU (4-5 day duration) at </w:t>
            </w:r>
            <w:r>
              <w:t xml:space="preserve">the </w:t>
            </w:r>
            <w:proofErr w:type="spellStart"/>
            <w:r>
              <w:t>Beaumier</w:t>
            </w:r>
            <w:proofErr w:type="spellEnd"/>
            <w:r>
              <w:t xml:space="preserve"> Center, should be taking place in the fall.</w:t>
            </w:r>
            <w:r w:rsidR="003006BD">
              <w:t xml:space="preserve"> </w:t>
            </w:r>
          </w:p>
          <w:p w14:paraId="679A313D" w14:textId="77777777" w:rsidR="003006BD" w:rsidRDefault="003006BD" w:rsidP="003006BD">
            <w:pPr>
              <w:pStyle w:val="ListParagraph"/>
              <w:numPr>
                <w:ilvl w:val="0"/>
                <w:numId w:val="1"/>
              </w:numPr>
            </w:pPr>
            <w:proofErr w:type="spellStart"/>
            <w:r>
              <w:t>Smartzone</w:t>
            </w:r>
            <w:proofErr w:type="spellEnd"/>
            <w:r>
              <w:t xml:space="preserve"> wants to be more engaged with faculty.  </w:t>
            </w:r>
          </w:p>
          <w:p w14:paraId="215FF1F7" w14:textId="77777777" w:rsidR="003006BD" w:rsidRDefault="003006BD" w:rsidP="003006BD">
            <w:pPr>
              <w:pStyle w:val="ListParagraph"/>
              <w:numPr>
                <w:ilvl w:val="0"/>
                <w:numId w:val="1"/>
              </w:numPr>
            </w:pPr>
            <w:r>
              <w:t>Trying to get more interdisciplinary conversations regarding the AIS department to be a hub to inspire interdisciplinary scholarship, not just working on committee work.</w:t>
            </w:r>
          </w:p>
        </w:tc>
      </w:tr>
      <w:tr w:rsidR="00397624" w14:paraId="141D353F" w14:textId="77777777" w:rsidTr="00DE1602">
        <w:tc>
          <w:tcPr>
            <w:tcW w:w="6475" w:type="dxa"/>
          </w:tcPr>
          <w:p w14:paraId="36F10705" w14:textId="77777777" w:rsidR="00397624" w:rsidRDefault="00397624">
            <w:r>
              <w:lastRenderedPageBreak/>
              <w:t>Discussion of Annual Report</w:t>
            </w:r>
          </w:p>
        </w:tc>
        <w:tc>
          <w:tcPr>
            <w:tcW w:w="6475" w:type="dxa"/>
          </w:tcPr>
          <w:p w14:paraId="57A71C1D" w14:textId="77777777" w:rsidR="002F532C" w:rsidRDefault="00397624" w:rsidP="002F532C">
            <w:pPr>
              <w:pStyle w:val="ListParagraph"/>
              <w:numPr>
                <w:ilvl w:val="0"/>
                <w:numId w:val="1"/>
              </w:numPr>
            </w:pPr>
            <w:r>
              <w:t xml:space="preserve">Krista-acquisition budget is an issue, but currently on pause due to medical leave.  There is a vast discussion between print and electronic resources and serials and monographs, how do we balance our collection?  Noted to define each component of the above discussion.  We need to recognize that there is a flux of electronic materials.  </w:t>
            </w:r>
            <w:r w:rsidR="002F532C">
              <w:t xml:space="preserve">There is the potential that some subscriptions may be discontinued and access would be dependent upon publisher.  </w:t>
            </w:r>
          </w:p>
          <w:p w14:paraId="40EE6172" w14:textId="77777777" w:rsidR="00397624" w:rsidRDefault="002F532C" w:rsidP="002F532C">
            <w:pPr>
              <w:pStyle w:val="ListParagraph"/>
              <w:numPr>
                <w:ilvl w:val="0"/>
                <w:numId w:val="1"/>
              </w:numPr>
            </w:pPr>
            <w:r>
              <w:t>Suggestion adding the Center for Teaching and Learning facilitation for strategic planning.</w:t>
            </w:r>
            <w:r w:rsidR="00397624">
              <w:t xml:space="preserve">  </w:t>
            </w:r>
          </w:p>
        </w:tc>
      </w:tr>
      <w:tr w:rsidR="00341283" w14:paraId="16AA7934" w14:textId="77777777" w:rsidTr="00DE1602">
        <w:tc>
          <w:tcPr>
            <w:tcW w:w="6475" w:type="dxa"/>
          </w:tcPr>
          <w:p w14:paraId="3F907BC4" w14:textId="77777777" w:rsidR="00341283" w:rsidRDefault="00341283">
            <w:r>
              <w:t>Adjournment</w:t>
            </w:r>
          </w:p>
        </w:tc>
        <w:tc>
          <w:tcPr>
            <w:tcW w:w="6475" w:type="dxa"/>
          </w:tcPr>
          <w:p w14:paraId="24E8EBCA" w14:textId="77777777" w:rsidR="00341283" w:rsidRDefault="0070562A" w:rsidP="002956CA">
            <w:r>
              <w:t>@</w:t>
            </w:r>
            <w:r w:rsidR="003006BD">
              <w:t xml:space="preserve"> </w:t>
            </w:r>
            <w:proofErr w:type="gramStart"/>
            <w:r w:rsidR="003006BD">
              <w:t>12:59</w:t>
            </w:r>
            <w:r w:rsidR="001A690F">
              <w:t xml:space="preserve">  Motion</w:t>
            </w:r>
            <w:proofErr w:type="gramEnd"/>
            <w:r w:rsidR="001A690F">
              <w:t xml:space="preserve"> to adjourn Mary Stunkard/Vic Holliday.</w:t>
            </w:r>
            <w:r w:rsidR="00994EAA">
              <w:t xml:space="preserve"> Motion carried.</w:t>
            </w:r>
          </w:p>
        </w:tc>
      </w:tr>
    </w:tbl>
    <w:p w14:paraId="24F88B0C" w14:textId="77777777" w:rsidR="00D20288" w:rsidRDefault="00D20288"/>
    <w:sectPr w:rsidR="00D20288" w:rsidSect="00DE1602">
      <w:headerReference w:type="default" r:id="rId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E09726" w14:textId="77777777" w:rsidR="009834DA" w:rsidRDefault="009834DA" w:rsidP="00DE1602">
      <w:pPr>
        <w:spacing w:after="0" w:line="240" w:lineRule="auto"/>
      </w:pPr>
      <w:r>
        <w:separator/>
      </w:r>
    </w:p>
  </w:endnote>
  <w:endnote w:type="continuationSeparator" w:id="0">
    <w:p w14:paraId="51769445" w14:textId="77777777" w:rsidR="009834DA" w:rsidRDefault="009834DA" w:rsidP="00DE16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3DA76A" w14:textId="77777777" w:rsidR="009834DA" w:rsidRDefault="009834DA" w:rsidP="00DE1602">
      <w:pPr>
        <w:spacing w:after="0" w:line="240" w:lineRule="auto"/>
      </w:pPr>
      <w:r>
        <w:separator/>
      </w:r>
    </w:p>
  </w:footnote>
  <w:footnote w:type="continuationSeparator" w:id="0">
    <w:p w14:paraId="6B9DCB0A" w14:textId="77777777" w:rsidR="009834DA" w:rsidRDefault="009834DA" w:rsidP="00DE16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E07FE7" w14:textId="77777777" w:rsidR="00DE1602" w:rsidRDefault="00DE1602">
    <w:pPr>
      <w:pStyle w:val="Header"/>
    </w:pPr>
    <w:r>
      <w:t xml:space="preserve">AISAC </w:t>
    </w:r>
    <w:r w:rsidR="000708EC">
      <w:t xml:space="preserve">Meeting 4/5/17 @ noon </w:t>
    </w:r>
  </w:p>
  <w:p w14:paraId="2A97AB05" w14:textId="77777777" w:rsidR="00DE1602" w:rsidRDefault="00DE1602" w:rsidP="00DE1602">
    <w:pPr>
      <w:pStyle w:val="Header"/>
    </w:pPr>
    <w:r>
      <w:t>Attendance: Vic Holliday (A&amp;S), Brandon Canfield (A&amp;S), Mary Stunkard (HS&amp;PS), Glenn Wrate (HS&amp;PS), Robert Belton (Chair-Biology), Michael Burgmeier (AIS), Jaime Crabb (HS&amp;PS)</w:t>
    </w:r>
    <w:r w:rsidR="00341283">
      <w:t xml:space="preserve">, </w:t>
    </w:r>
    <w:r w:rsidR="00C920DE">
      <w:t>Leslie Warren (Dean)</w:t>
    </w:r>
  </w:p>
  <w:p w14:paraId="17889A16" w14:textId="77777777" w:rsidR="007F74CA" w:rsidRDefault="007F74CA" w:rsidP="00DE1602">
    <w:pPr>
      <w:pStyle w:val="Header"/>
    </w:pPr>
    <w:r>
      <w:t>Absent: Matthew Frank (</w:t>
    </w:r>
    <w:proofErr w:type="spellStart"/>
    <w:r>
      <w:t>Eng</w:t>
    </w:r>
    <w:proofErr w:type="spellEnd"/>
    <w:r>
      <w:t>), Steve Hughes (Art and Design)</w:t>
    </w:r>
  </w:p>
  <w:p w14:paraId="6E8C0B77" w14:textId="77777777" w:rsidR="00DE1602" w:rsidRDefault="00DE16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FB0C16"/>
    <w:multiLevelType w:val="hybridMultilevel"/>
    <w:tmpl w:val="748823D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2C24794"/>
    <w:multiLevelType w:val="hybridMultilevel"/>
    <w:tmpl w:val="C9E29E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1602"/>
    <w:rsid w:val="000516BF"/>
    <w:rsid w:val="000708EC"/>
    <w:rsid w:val="001A690F"/>
    <w:rsid w:val="001F6A8A"/>
    <w:rsid w:val="002956CA"/>
    <w:rsid w:val="002F4EA4"/>
    <w:rsid w:val="002F532C"/>
    <w:rsid w:val="003006BD"/>
    <w:rsid w:val="00341283"/>
    <w:rsid w:val="0035066F"/>
    <w:rsid w:val="00397624"/>
    <w:rsid w:val="004024CB"/>
    <w:rsid w:val="004D4AE2"/>
    <w:rsid w:val="004E3FFA"/>
    <w:rsid w:val="00505BF1"/>
    <w:rsid w:val="005143DB"/>
    <w:rsid w:val="00540166"/>
    <w:rsid w:val="005848BF"/>
    <w:rsid w:val="005B3801"/>
    <w:rsid w:val="0070562A"/>
    <w:rsid w:val="007A6ECD"/>
    <w:rsid w:val="007F74CA"/>
    <w:rsid w:val="00950382"/>
    <w:rsid w:val="00964E97"/>
    <w:rsid w:val="009834DA"/>
    <w:rsid w:val="00994EAA"/>
    <w:rsid w:val="009B2543"/>
    <w:rsid w:val="009D17FA"/>
    <w:rsid w:val="00A120D6"/>
    <w:rsid w:val="00A60116"/>
    <w:rsid w:val="00B4519F"/>
    <w:rsid w:val="00B82AE3"/>
    <w:rsid w:val="00BA2633"/>
    <w:rsid w:val="00BF4827"/>
    <w:rsid w:val="00C25CD3"/>
    <w:rsid w:val="00C87306"/>
    <w:rsid w:val="00C920DE"/>
    <w:rsid w:val="00CA1FC1"/>
    <w:rsid w:val="00CB52E6"/>
    <w:rsid w:val="00CC0A97"/>
    <w:rsid w:val="00D20288"/>
    <w:rsid w:val="00DE16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61099"/>
  <w15:chartTrackingRefBased/>
  <w15:docId w15:val="{83C0DAAC-64A5-4CE4-8ECE-EA76B35E7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E16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E16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1602"/>
  </w:style>
  <w:style w:type="paragraph" w:styleId="Footer">
    <w:name w:val="footer"/>
    <w:basedOn w:val="Normal"/>
    <w:link w:val="FooterChar"/>
    <w:uiPriority w:val="99"/>
    <w:unhideWhenUsed/>
    <w:rsid w:val="00DE16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1602"/>
  </w:style>
  <w:style w:type="paragraph" w:styleId="ListParagraph">
    <w:name w:val="List Paragraph"/>
    <w:basedOn w:val="Normal"/>
    <w:uiPriority w:val="34"/>
    <w:qFormat/>
    <w:rsid w:val="00A120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469</Words>
  <Characters>2674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Jaime Crabb</dc:creator>
  <cp:keywords/>
  <dc:description/>
  <cp:lastModifiedBy>Megan Van Camp</cp:lastModifiedBy>
  <cp:revision>2</cp:revision>
  <dcterms:created xsi:type="dcterms:W3CDTF">2021-07-29T14:19:00Z</dcterms:created>
  <dcterms:modified xsi:type="dcterms:W3CDTF">2021-07-29T14:19:00Z</dcterms:modified>
</cp:coreProperties>
</file>